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48A" w:rsidRPr="00CA1A93" w:rsidRDefault="00A4748A" w:rsidP="0051525F">
      <w:pPr>
        <w:spacing w:line="240" w:lineRule="auto"/>
        <w:jc w:val="right"/>
        <w:rPr>
          <w:rFonts w:ascii="Times New Roman" w:hAnsi="Times New Roman" w:cs="Times New Roman"/>
          <w:sz w:val="16"/>
          <w:szCs w:val="16"/>
        </w:rPr>
      </w:pPr>
    </w:p>
    <w:tbl>
      <w:tblPr>
        <w:tblW w:w="10206" w:type="dxa"/>
        <w:tblCellSpacing w:w="15" w:type="dxa"/>
        <w:tblInd w:w="-239" w:type="dxa"/>
        <w:tblCellMar>
          <w:top w:w="15" w:type="dxa"/>
          <w:left w:w="15" w:type="dxa"/>
          <w:bottom w:w="15" w:type="dxa"/>
          <w:right w:w="15" w:type="dxa"/>
        </w:tblCellMar>
        <w:tblLook w:val="04A0" w:firstRow="1" w:lastRow="0" w:firstColumn="1" w:lastColumn="0" w:noHBand="0" w:noVBand="1"/>
      </w:tblPr>
      <w:tblGrid>
        <w:gridCol w:w="5615"/>
        <w:gridCol w:w="1332"/>
        <w:gridCol w:w="3639"/>
      </w:tblGrid>
      <w:tr w:rsidR="00D62275" w:rsidRPr="00D62275" w:rsidTr="00D62275">
        <w:trPr>
          <w:tblCellSpacing w:w="15" w:type="dxa"/>
        </w:trPr>
        <w:tc>
          <w:tcPr>
            <w:tcW w:w="0" w:type="auto"/>
            <w:gridSpan w:val="3"/>
            <w:vAlign w:val="center"/>
            <w:hideMark/>
          </w:tcPr>
          <w:p w:rsidR="00D62275" w:rsidRPr="00D62275" w:rsidRDefault="00D62275" w:rsidP="00200014">
            <w:pPr>
              <w:spacing w:after="0" w:line="240" w:lineRule="auto"/>
              <w:jc w:val="center"/>
              <w:rPr>
                <w:rFonts w:ascii="Arial" w:eastAsia="Times New Roman" w:hAnsi="Arial" w:cs="Arial"/>
                <w:sz w:val="21"/>
                <w:szCs w:val="21"/>
              </w:rPr>
            </w:pPr>
            <w:r w:rsidRPr="00D62275">
              <w:rPr>
                <w:rFonts w:ascii="Arial" w:eastAsia="Times New Roman" w:hAnsi="Arial" w:cs="Arial"/>
                <w:b/>
                <w:bCs/>
                <w:sz w:val="21"/>
                <w:szCs w:val="21"/>
              </w:rPr>
              <w:t>Договор на оказание платных медицинских услуг №</w:t>
            </w:r>
            <w:r w:rsidR="007B22C8">
              <w:rPr>
                <w:rFonts w:ascii="Arial" w:eastAsia="Times New Roman" w:hAnsi="Arial" w:cs="Arial"/>
                <w:b/>
                <w:bCs/>
                <w:sz w:val="21"/>
                <w:szCs w:val="21"/>
              </w:rPr>
              <w:t>______</w:t>
            </w:r>
            <w:bookmarkStart w:id="0" w:name="_GoBack"/>
            <w:bookmarkEnd w:id="0"/>
          </w:p>
        </w:tc>
      </w:tr>
      <w:tr w:rsidR="00D62275" w:rsidRPr="00D62275" w:rsidTr="00D62275">
        <w:trPr>
          <w:tblCellSpacing w:w="15" w:type="dxa"/>
        </w:trPr>
        <w:tc>
          <w:tcPr>
            <w:tcW w:w="6196" w:type="dxa"/>
            <w:vAlign w:val="center"/>
            <w:hideMark/>
          </w:tcPr>
          <w:p w:rsidR="00D62275" w:rsidRPr="00D62275" w:rsidRDefault="00D62275" w:rsidP="00200014">
            <w:pPr>
              <w:spacing w:after="0" w:line="240" w:lineRule="auto"/>
              <w:rPr>
                <w:rFonts w:ascii="Arial" w:eastAsia="Times New Roman" w:hAnsi="Arial" w:cs="Arial"/>
                <w:sz w:val="21"/>
                <w:szCs w:val="21"/>
              </w:rPr>
            </w:pPr>
            <w:r w:rsidRPr="00D62275">
              <w:rPr>
                <w:rFonts w:ascii="Arial" w:eastAsia="Times New Roman" w:hAnsi="Arial" w:cs="Arial"/>
                <w:sz w:val="21"/>
                <w:szCs w:val="21"/>
              </w:rPr>
              <w:t>        </w:t>
            </w:r>
            <w:proofErr w:type="spellStart"/>
            <w:r w:rsidRPr="00D62275">
              <w:rPr>
                <w:rFonts w:ascii="Arial" w:eastAsia="Times New Roman" w:hAnsi="Arial" w:cs="Arial"/>
                <w:sz w:val="21"/>
                <w:szCs w:val="21"/>
              </w:rPr>
              <w:t>г.Калуга</w:t>
            </w:r>
            <w:proofErr w:type="spellEnd"/>
          </w:p>
        </w:tc>
        <w:tc>
          <w:tcPr>
            <w:tcW w:w="1699" w:type="dxa"/>
            <w:vAlign w:val="center"/>
            <w:hideMark/>
          </w:tcPr>
          <w:p w:rsidR="00D62275" w:rsidRPr="00D62275" w:rsidRDefault="00D62275" w:rsidP="00200014">
            <w:pPr>
              <w:spacing w:after="0" w:line="240" w:lineRule="auto"/>
              <w:jc w:val="center"/>
              <w:rPr>
                <w:rFonts w:ascii="Arial" w:eastAsia="Times New Roman" w:hAnsi="Arial" w:cs="Arial"/>
                <w:sz w:val="21"/>
                <w:szCs w:val="21"/>
              </w:rPr>
            </w:pPr>
          </w:p>
        </w:tc>
        <w:tc>
          <w:tcPr>
            <w:tcW w:w="3042" w:type="dxa"/>
            <w:vAlign w:val="center"/>
            <w:hideMark/>
          </w:tcPr>
          <w:p w:rsidR="00D62275" w:rsidRPr="00D62275" w:rsidRDefault="00D62275" w:rsidP="00200014">
            <w:pPr>
              <w:spacing w:after="0" w:line="240" w:lineRule="auto"/>
              <w:rPr>
                <w:rFonts w:ascii="Arial" w:eastAsia="Times New Roman" w:hAnsi="Arial" w:cs="Arial"/>
                <w:sz w:val="21"/>
                <w:szCs w:val="21"/>
              </w:rPr>
            </w:pPr>
            <w:r w:rsidRPr="00D62275">
              <w:rPr>
                <w:rFonts w:ascii="Arial" w:eastAsia="Times New Roman" w:hAnsi="Arial" w:cs="Arial"/>
                <w:sz w:val="21"/>
                <w:szCs w:val="21"/>
              </w:rPr>
              <w:t>«___</w:t>
            </w:r>
            <w:proofErr w:type="gramStart"/>
            <w:r w:rsidRPr="00D62275">
              <w:rPr>
                <w:rFonts w:ascii="Arial" w:eastAsia="Times New Roman" w:hAnsi="Arial" w:cs="Arial"/>
                <w:sz w:val="21"/>
                <w:szCs w:val="21"/>
              </w:rPr>
              <w:t>_»_</w:t>
            </w:r>
            <w:proofErr w:type="gramEnd"/>
            <w:r w:rsidRPr="00D62275">
              <w:rPr>
                <w:rFonts w:ascii="Arial" w:eastAsia="Times New Roman" w:hAnsi="Arial" w:cs="Arial"/>
                <w:sz w:val="21"/>
                <w:szCs w:val="21"/>
              </w:rPr>
              <w:t>________ 201    года</w:t>
            </w:r>
          </w:p>
        </w:tc>
      </w:tr>
      <w:tr w:rsidR="00D62275" w:rsidRPr="00D62275" w:rsidTr="00D62275">
        <w:trPr>
          <w:tblCellSpacing w:w="15" w:type="dxa"/>
        </w:trPr>
        <w:tc>
          <w:tcPr>
            <w:tcW w:w="0" w:type="auto"/>
            <w:gridSpan w:val="3"/>
            <w:vAlign w:val="center"/>
            <w:hideMark/>
          </w:tcPr>
          <w:p w:rsidR="00D62275" w:rsidRPr="00D62275" w:rsidRDefault="00D62275" w:rsidP="00200014">
            <w:pPr>
              <w:spacing w:after="0" w:line="240" w:lineRule="auto"/>
              <w:jc w:val="both"/>
              <w:rPr>
                <w:rFonts w:ascii="Arial" w:eastAsia="Times New Roman" w:hAnsi="Arial" w:cs="Arial"/>
                <w:sz w:val="21"/>
                <w:szCs w:val="21"/>
              </w:rPr>
            </w:pPr>
            <w:r w:rsidRPr="00D62275">
              <w:rPr>
                <w:rFonts w:ascii="Arial" w:eastAsia="Times New Roman" w:hAnsi="Arial" w:cs="Arial"/>
                <w:sz w:val="21"/>
                <w:szCs w:val="21"/>
              </w:rPr>
              <w:t xml:space="preserve">Государственное бюджетное учреждение здравоохранения Калужской области «Калужская областная клиническая больница скорой медицинской помощи» им. К.Н. Шевченко (сокращенно БСМП) место нахождения и осуществления медицинской деятельности: 248650 г. Калуга, ул. Октябрьская д. 3, именуемое в дальнейшем «Исполнитель», в лице главного врача </w:t>
            </w:r>
            <w:proofErr w:type="spellStart"/>
            <w:r w:rsidRPr="00D62275">
              <w:rPr>
                <w:rFonts w:ascii="Arial" w:eastAsia="Times New Roman" w:hAnsi="Arial" w:cs="Arial"/>
                <w:sz w:val="21"/>
                <w:szCs w:val="21"/>
              </w:rPr>
              <w:t>Цкаева</w:t>
            </w:r>
            <w:proofErr w:type="spellEnd"/>
            <w:r w:rsidRPr="00D62275">
              <w:rPr>
                <w:rFonts w:ascii="Arial" w:eastAsia="Times New Roman" w:hAnsi="Arial" w:cs="Arial"/>
                <w:sz w:val="21"/>
                <w:szCs w:val="21"/>
              </w:rPr>
              <w:t xml:space="preserve"> А.Ю., действующего на основании Устава, свидетельства о внесении записи в Единый государственный реестр юридических лиц серия 40 № 001350727 от 10.10.2014., выданного инспекцией Федеральной налоговой службы по Ленинскому округу г. Калуги, лицензии на осуществление медицинской деятельности N ЛО-40-01-001268 от 08.12.2016 года, выданной Министерством здравоохранения Калужской области, находящимся по адресу: 248016 г. Калуга, ул. Пролетарская, д. 111, т. (4842)71-90-02, (4842)71-90-77, лицензии № ФС-40-01-000720 от 10.03.2016 года, выданной Федеральной службой по надзору в сфере здравоохранения, находящейся по адресу: 248000 г. Калуга, ул. </w:t>
            </w:r>
            <w:proofErr w:type="spellStart"/>
            <w:r w:rsidRPr="00D62275">
              <w:rPr>
                <w:rFonts w:ascii="Arial" w:eastAsia="Times New Roman" w:hAnsi="Arial" w:cs="Arial"/>
                <w:sz w:val="21"/>
                <w:szCs w:val="21"/>
              </w:rPr>
              <w:t>Вилонова</w:t>
            </w:r>
            <w:proofErr w:type="spellEnd"/>
            <w:r w:rsidRPr="00D62275">
              <w:rPr>
                <w:rFonts w:ascii="Arial" w:eastAsia="Times New Roman" w:hAnsi="Arial" w:cs="Arial"/>
                <w:sz w:val="21"/>
                <w:szCs w:val="21"/>
              </w:rPr>
              <w:t>, д. 46, т. (4842)55-18-00, (4842)76-40-02 (перечень работ (услуг) которые вправе осуществлять Исполнитель (Приложение № 1)), Постановления Правительства РФ от 04.10.2012 года N 1006 «Об утверждении правил предоставления медицинскими организациями платных медицинских услуг», с одной стороны, и гражданин   _______________________________________________________</w:t>
            </w:r>
          </w:p>
          <w:p w:rsidR="00D62275" w:rsidRPr="00D62275" w:rsidRDefault="00D62275" w:rsidP="00200014">
            <w:pPr>
              <w:spacing w:after="0" w:line="240" w:lineRule="auto"/>
              <w:rPr>
                <w:rFonts w:ascii="Arial" w:eastAsia="Times New Roman" w:hAnsi="Arial" w:cs="Arial"/>
                <w:sz w:val="21"/>
                <w:szCs w:val="21"/>
              </w:rPr>
            </w:pPr>
            <w:r w:rsidRPr="00D62275">
              <w:rPr>
                <w:rFonts w:ascii="Arial" w:eastAsia="Times New Roman" w:hAnsi="Arial" w:cs="Arial"/>
                <w:sz w:val="21"/>
                <w:szCs w:val="21"/>
              </w:rPr>
              <w:t>                                                                                                                                                                                                                                                                                                                                                                                     </w:t>
            </w:r>
            <w:r w:rsidRPr="00D62275">
              <w:rPr>
                <w:rFonts w:ascii="Arial" w:eastAsia="Times New Roman" w:hAnsi="Arial" w:cs="Arial"/>
                <w:sz w:val="21"/>
                <w:szCs w:val="21"/>
                <w:vertAlign w:val="superscript"/>
              </w:rPr>
              <w:t>ФИО пациента</w:t>
            </w:r>
          </w:p>
          <w:p w:rsidR="00D62275" w:rsidRPr="00D62275" w:rsidRDefault="00D62275" w:rsidP="00200014">
            <w:pPr>
              <w:spacing w:after="0" w:line="240" w:lineRule="auto"/>
              <w:rPr>
                <w:rFonts w:ascii="Arial" w:eastAsia="Times New Roman" w:hAnsi="Arial" w:cs="Arial"/>
                <w:sz w:val="21"/>
                <w:szCs w:val="21"/>
              </w:rPr>
            </w:pPr>
            <w:r w:rsidRPr="00D62275">
              <w:rPr>
                <w:rFonts w:ascii="Arial" w:eastAsia="Times New Roman" w:hAnsi="Arial" w:cs="Arial"/>
                <w:sz w:val="21"/>
                <w:szCs w:val="21"/>
              </w:rPr>
              <w:t xml:space="preserve">Адрес места </w:t>
            </w:r>
            <w:proofErr w:type="gramStart"/>
            <w:r w:rsidRPr="00D62275">
              <w:rPr>
                <w:rFonts w:ascii="Arial" w:eastAsia="Times New Roman" w:hAnsi="Arial" w:cs="Arial"/>
                <w:sz w:val="21"/>
                <w:szCs w:val="21"/>
              </w:rPr>
              <w:t>жительства:</w:t>
            </w:r>
            <w:r w:rsidRPr="00D62275">
              <w:rPr>
                <w:rFonts w:ascii="Arial" w:eastAsia="Times New Roman" w:hAnsi="Arial" w:cs="Arial"/>
                <w:sz w:val="21"/>
                <w:szCs w:val="21"/>
                <w:vertAlign w:val="superscript"/>
              </w:rPr>
              <w:t>_</w:t>
            </w:r>
            <w:proofErr w:type="gramEnd"/>
            <w:r w:rsidRPr="00D62275">
              <w:rPr>
                <w:rFonts w:ascii="Arial" w:eastAsia="Times New Roman" w:hAnsi="Arial" w:cs="Arial"/>
                <w:sz w:val="21"/>
                <w:szCs w:val="21"/>
                <w:vertAlign w:val="superscript"/>
              </w:rPr>
              <w:t>_______________________________________________________________________________________________________________________________________________________________________________________________________________________</w:t>
            </w:r>
            <w:r w:rsidRPr="00D62275">
              <w:rPr>
                <w:rFonts w:ascii="Arial" w:eastAsia="Times New Roman" w:hAnsi="Arial" w:cs="Arial"/>
                <w:sz w:val="21"/>
                <w:szCs w:val="21"/>
              </w:rPr>
              <w:t> </w:t>
            </w:r>
          </w:p>
          <w:p w:rsidR="00D62275" w:rsidRPr="00D62275" w:rsidRDefault="00D62275" w:rsidP="00200014">
            <w:pPr>
              <w:spacing w:after="0" w:line="240" w:lineRule="auto"/>
              <w:rPr>
                <w:rFonts w:ascii="Arial" w:eastAsia="Times New Roman" w:hAnsi="Arial" w:cs="Arial"/>
                <w:sz w:val="21"/>
                <w:szCs w:val="21"/>
              </w:rPr>
            </w:pPr>
            <w:r w:rsidRPr="00D62275">
              <w:rPr>
                <w:rFonts w:ascii="Arial" w:eastAsia="Times New Roman" w:hAnsi="Arial" w:cs="Arial"/>
                <w:sz w:val="21"/>
                <w:szCs w:val="21"/>
              </w:rPr>
              <w:t>____________________________________________________________________________________ </w:t>
            </w:r>
          </w:p>
          <w:p w:rsidR="00D62275" w:rsidRPr="00D62275" w:rsidRDefault="00D62275" w:rsidP="00200014">
            <w:pPr>
              <w:spacing w:after="0" w:line="240" w:lineRule="auto"/>
              <w:rPr>
                <w:rFonts w:ascii="Arial" w:eastAsia="Times New Roman" w:hAnsi="Arial" w:cs="Arial"/>
                <w:sz w:val="21"/>
                <w:szCs w:val="21"/>
              </w:rPr>
            </w:pPr>
            <w:proofErr w:type="gramStart"/>
            <w:r w:rsidRPr="00D62275">
              <w:rPr>
                <w:rFonts w:ascii="Arial" w:eastAsia="Times New Roman" w:hAnsi="Arial" w:cs="Arial"/>
                <w:sz w:val="21"/>
                <w:szCs w:val="21"/>
              </w:rPr>
              <w:t>номер</w:t>
            </w:r>
            <w:proofErr w:type="gramEnd"/>
            <w:r w:rsidRPr="00D62275">
              <w:rPr>
                <w:rFonts w:ascii="Arial" w:eastAsia="Times New Roman" w:hAnsi="Arial" w:cs="Arial"/>
                <w:sz w:val="21"/>
                <w:szCs w:val="21"/>
              </w:rPr>
              <w:t xml:space="preserve"> телефона  ___________________________________________________________________________________ </w:t>
            </w:r>
          </w:p>
          <w:p w:rsidR="00D62275" w:rsidRPr="00D62275" w:rsidRDefault="00D62275" w:rsidP="00200014">
            <w:pPr>
              <w:spacing w:after="0" w:line="240" w:lineRule="auto"/>
              <w:rPr>
                <w:rFonts w:ascii="Arial" w:eastAsia="Times New Roman" w:hAnsi="Arial" w:cs="Arial"/>
                <w:sz w:val="21"/>
                <w:szCs w:val="21"/>
              </w:rPr>
            </w:pPr>
            <w:r w:rsidRPr="00D62275">
              <w:rPr>
                <w:rFonts w:ascii="Arial" w:eastAsia="Times New Roman" w:hAnsi="Arial" w:cs="Arial"/>
                <w:sz w:val="21"/>
                <w:szCs w:val="21"/>
              </w:rPr>
              <w:t>Именуемый в дальнейшем «Потребитель», с другой стороны, заключили настоящий договор о нижеследующем:</w:t>
            </w:r>
          </w:p>
        </w:tc>
      </w:tr>
      <w:tr w:rsidR="00D62275" w:rsidRPr="00D62275" w:rsidTr="00D62275">
        <w:trPr>
          <w:tblCellSpacing w:w="15" w:type="dxa"/>
        </w:trPr>
        <w:tc>
          <w:tcPr>
            <w:tcW w:w="0" w:type="auto"/>
            <w:gridSpan w:val="3"/>
            <w:vAlign w:val="center"/>
            <w:hideMark/>
          </w:tcPr>
          <w:p w:rsidR="00D62275" w:rsidRPr="00D62275" w:rsidRDefault="00D62275" w:rsidP="00200014">
            <w:pPr>
              <w:spacing w:after="0" w:line="240" w:lineRule="auto"/>
              <w:jc w:val="center"/>
              <w:rPr>
                <w:rFonts w:ascii="Arial" w:eastAsia="Times New Roman" w:hAnsi="Arial" w:cs="Arial"/>
                <w:sz w:val="21"/>
                <w:szCs w:val="21"/>
              </w:rPr>
            </w:pPr>
            <w:r w:rsidRPr="00D62275">
              <w:rPr>
                <w:rFonts w:ascii="Arial" w:eastAsia="Times New Roman" w:hAnsi="Arial" w:cs="Arial"/>
                <w:b/>
                <w:bCs/>
                <w:sz w:val="21"/>
                <w:szCs w:val="21"/>
              </w:rPr>
              <w:t>1 ПРЕДМЕТ ДОГОВОРА</w:t>
            </w:r>
          </w:p>
        </w:tc>
      </w:tr>
      <w:tr w:rsidR="00D62275" w:rsidRPr="00D62275" w:rsidTr="00D62275">
        <w:trPr>
          <w:tblCellSpacing w:w="15" w:type="dxa"/>
        </w:trPr>
        <w:tc>
          <w:tcPr>
            <w:tcW w:w="0" w:type="auto"/>
            <w:gridSpan w:val="3"/>
            <w:vAlign w:val="center"/>
            <w:hideMark/>
          </w:tcPr>
          <w:p w:rsidR="00D62275" w:rsidRPr="00D62275" w:rsidRDefault="00D62275" w:rsidP="00200014">
            <w:pPr>
              <w:spacing w:after="0" w:line="240" w:lineRule="auto"/>
              <w:rPr>
                <w:rFonts w:ascii="Arial" w:eastAsia="Times New Roman" w:hAnsi="Arial" w:cs="Arial"/>
                <w:sz w:val="21"/>
                <w:szCs w:val="21"/>
              </w:rPr>
            </w:pPr>
            <w:r w:rsidRPr="00D62275">
              <w:rPr>
                <w:rFonts w:ascii="Arial" w:eastAsia="Times New Roman" w:hAnsi="Arial" w:cs="Arial"/>
                <w:sz w:val="21"/>
                <w:szCs w:val="21"/>
              </w:rPr>
              <w:t>             1.1.Потребитель поручает, а Исполнитель обязуется оказать Потребителю платные медицинские услуги в соответствии с Приложение №2 к договору.</w:t>
            </w:r>
            <w:r w:rsidRPr="00D62275">
              <w:rPr>
                <w:rFonts w:ascii="Arial" w:eastAsia="Times New Roman" w:hAnsi="Arial" w:cs="Arial"/>
                <w:sz w:val="21"/>
                <w:szCs w:val="21"/>
              </w:rPr>
              <w:br/>
              <w:t>Порядок оказания платных медицинских услуг регулируется настоящим договором, а также Положением о предоставлении платных медицинских услуг БСМП              </w:t>
            </w:r>
            <w:r w:rsidRPr="00D62275">
              <w:rPr>
                <w:rFonts w:ascii="Arial" w:eastAsia="Times New Roman" w:hAnsi="Arial" w:cs="Arial"/>
                <w:sz w:val="21"/>
                <w:szCs w:val="21"/>
              </w:rPr>
              <w:br/>
              <w:t>             1.2 Срок оказания медицинских услуг в течение 10 календарных дней после выполнения условий, указанных в п.п.2.2 договора</w:t>
            </w:r>
          </w:p>
        </w:tc>
      </w:tr>
      <w:tr w:rsidR="00D62275" w:rsidRPr="00D62275" w:rsidTr="00D62275">
        <w:trPr>
          <w:tblCellSpacing w:w="15" w:type="dxa"/>
        </w:trPr>
        <w:tc>
          <w:tcPr>
            <w:tcW w:w="0" w:type="auto"/>
            <w:gridSpan w:val="3"/>
            <w:vAlign w:val="center"/>
            <w:hideMark/>
          </w:tcPr>
          <w:p w:rsidR="00D62275" w:rsidRPr="00D62275" w:rsidRDefault="00D62275" w:rsidP="00200014">
            <w:pPr>
              <w:spacing w:after="0" w:line="240" w:lineRule="auto"/>
              <w:jc w:val="center"/>
              <w:rPr>
                <w:rFonts w:ascii="Arial" w:eastAsia="Times New Roman" w:hAnsi="Arial" w:cs="Arial"/>
                <w:sz w:val="21"/>
                <w:szCs w:val="21"/>
              </w:rPr>
            </w:pPr>
            <w:r w:rsidRPr="00D62275">
              <w:rPr>
                <w:rFonts w:ascii="Arial" w:eastAsia="Times New Roman" w:hAnsi="Arial" w:cs="Arial"/>
                <w:b/>
                <w:bCs/>
                <w:sz w:val="21"/>
                <w:szCs w:val="21"/>
              </w:rPr>
              <w:t>2 СТОИМОСТЬ И ПОРЯДОК ОПЛАТЫ</w:t>
            </w:r>
          </w:p>
        </w:tc>
      </w:tr>
      <w:tr w:rsidR="00D62275" w:rsidRPr="00D62275" w:rsidTr="00D62275">
        <w:trPr>
          <w:tblCellSpacing w:w="15" w:type="dxa"/>
        </w:trPr>
        <w:tc>
          <w:tcPr>
            <w:tcW w:w="0" w:type="auto"/>
            <w:gridSpan w:val="3"/>
            <w:vAlign w:val="center"/>
            <w:hideMark/>
          </w:tcPr>
          <w:p w:rsidR="00D62275" w:rsidRPr="00D62275" w:rsidRDefault="00D62275" w:rsidP="00200014">
            <w:pPr>
              <w:spacing w:after="0" w:line="240" w:lineRule="auto"/>
              <w:jc w:val="both"/>
              <w:rPr>
                <w:rFonts w:ascii="Arial" w:eastAsia="Times New Roman" w:hAnsi="Arial" w:cs="Arial"/>
                <w:sz w:val="21"/>
                <w:szCs w:val="21"/>
              </w:rPr>
            </w:pPr>
            <w:r w:rsidRPr="00D62275">
              <w:rPr>
                <w:rFonts w:ascii="Arial" w:eastAsia="Times New Roman" w:hAnsi="Arial" w:cs="Arial"/>
                <w:sz w:val="21"/>
                <w:szCs w:val="21"/>
              </w:rPr>
              <w:t>           2.1 Стоимость медицинских услуг согласно утвержденному прейскуранту предоставляемых на основании настоящего договора указана в Приложении №</w:t>
            </w:r>
            <w:r w:rsidRPr="00D62275">
              <w:rPr>
                <w:rFonts w:ascii="Arial" w:eastAsia="Times New Roman" w:hAnsi="Arial" w:cs="Arial"/>
                <w:sz w:val="21"/>
                <w:szCs w:val="21"/>
              </w:rPr>
              <w:t xml:space="preserve"> </w:t>
            </w:r>
            <w:r w:rsidRPr="00D62275">
              <w:rPr>
                <w:rFonts w:ascii="Arial" w:eastAsia="Times New Roman" w:hAnsi="Arial" w:cs="Arial"/>
                <w:sz w:val="21"/>
                <w:szCs w:val="21"/>
              </w:rPr>
              <w:t xml:space="preserve">2 к </w:t>
            </w:r>
            <w:proofErr w:type="gramStart"/>
            <w:r w:rsidRPr="00D62275">
              <w:rPr>
                <w:rFonts w:ascii="Arial" w:eastAsia="Times New Roman" w:hAnsi="Arial" w:cs="Arial"/>
                <w:sz w:val="21"/>
                <w:szCs w:val="21"/>
              </w:rPr>
              <w:t xml:space="preserve">договору.  </w:t>
            </w:r>
            <w:proofErr w:type="gramEnd"/>
            <w:r w:rsidRPr="00D62275">
              <w:rPr>
                <w:rFonts w:ascii="Arial" w:eastAsia="Times New Roman" w:hAnsi="Arial" w:cs="Arial"/>
                <w:sz w:val="21"/>
                <w:szCs w:val="21"/>
              </w:rPr>
              <w:br/>
              <w:t xml:space="preserve">             2.2 Оплата медицинских услуг производится Потребителем, его страховой компанией либо третьим лицом на расчетный счет Исполнителя или посредством наличной оплаты в кассу учреждения до оказания услуг. </w:t>
            </w:r>
          </w:p>
        </w:tc>
      </w:tr>
      <w:tr w:rsidR="00D62275" w:rsidRPr="00D62275" w:rsidTr="00D62275">
        <w:trPr>
          <w:tblCellSpacing w:w="15" w:type="dxa"/>
        </w:trPr>
        <w:tc>
          <w:tcPr>
            <w:tcW w:w="0" w:type="auto"/>
            <w:gridSpan w:val="3"/>
            <w:vAlign w:val="center"/>
            <w:hideMark/>
          </w:tcPr>
          <w:p w:rsidR="00D62275" w:rsidRPr="00D62275" w:rsidRDefault="00D62275" w:rsidP="00200014">
            <w:pPr>
              <w:spacing w:after="0" w:line="240" w:lineRule="auto"/>
              <w:jc w:val="center"/>
              <w:rPr>
                <w:rFonts w:ascii="Arial" w:eastAsia="Times New Roman" w:hAnsi="Arial" w:cs="Arial"/>
                <w:sz w:val="21"/>
                <w:szCs w:val="21"/>
              </w:rPr>
            </w:pPr>
            <w:r w:rsidRPr="00D62275">
              <w:rPr>
                <w:rFonts w:ascii="Arial" w:eastAsia="Times New Roman" w:hAnsi="Arial" w:cs="Arial"/>
                <w:b/>
                <w:bCs/>
                <w:sz w:val="21"/>
                <w:szCs w:val="21"/>
              </w:rPr>
              <w:t>3 ПРАВА И ОБЯЗАННОСТИ СТОРОН</w:t>
            </w:r>
          </w:p>
        </w:tc>
      </w:tr>
      <w:tr w:rsidR="00D62275" w:rsidRPr="00D62275" w:rsidTr="00D62275">
        <w:trPr>
          <w:tblCellSpacing w:w="15" w:type="dxa"/>
        </w:trPr>
        <w:tc>
          <w:tcPr>
            <w:tcW w:w="0" w:type="auto"/>
            <w:gridSpan w:val="3"/>
            <w:vAlign w:val="center"/>
            <w:hideMark/>
          </w:tcPr>
          <w:p w:rsidR="00D62275" w:rsidRPr="00D62275" w:rsidRDefault="00D62275" w:rsidP="00200014">
            <w:pPr>
              <w:spacing w:after="0" w:line="240" w:lineRule="auto"/>
              <w:rPr>
                <w:rFonts w:ascii="Arial" w:eastAsia="Times New Roman" w:hAnsi="Arial" w:cs="Arial"/>
                <w:sz w:val="21"/>
                <w:szCs w:val="21"/>
              </w:rPr>
            </w:pPr>
            <w:r w:rsidRPr="00D62275">
              <w:rPr>
                <w:rFonts w:ascii="Arial" w:eastAsia="Times New Roman" w:hAnsi="Arial" w:cs="Arial"/>
                <w:sz w:val="21"/>
                <w:szCs w:val="21"/>
              </w:rPr>
              <w:t xml:space="preserve">             3.1 Исполнитель обязан: </w:t>
            </w:r>
            <w:r w:rsidRPr="00D62275">
              <w:rPr>
                <w:rFonts w:ascii="Arial" w:eastAsia="Times New Roman" w:hAnsi="Arial" w:cs="Arial"/>
                <w:sz w:val="21"/>
                <w:szCs w:val="21"/>
              </w:rPr>
              <w:br/>
              <w:t>               - оказать Потребителю квалифицированную, качественную медицинскую помощь после ее оплаты в установленный настоящим договором срок;</w:t>
            </w:r>
            <w:r w:rsidRPr="00D62275">
              <w:rPr>
                <w:rFonts w:ascii="Arial" w:eastAsia="Times New Roman" w:hAnsi="Arial" w:cs="Arial"/>
                <w:sz w:val="21"/>
                <w:szCs w:val="21"/>
              </w:rPr>
              <w:br/>
              <w:t>               - исполнение всех действий ( манипуляций, процедур, диагностические и лечебные вмешательства, назначение препаратов, методов лечения, обследования и др.) произвести в строгом соответствии с требованиями Минздрава РФ и объективным состоянием здоровья Потребителя;</w:t>
            </w:r>
            <w:r w:rsidRPr="00D62275">
              <w:rPr>
                <w:rFonts w:ascii="Arial" w:eastAsia="Times New Roman" w:hAnsi="Arial" w:cs="Arial"/>
                <w:sz w:val="21"/>
                <w:szCs w:val="21"/>
              </w:rPr>
              <w:br/>
              <w:t>               - предоставить Потребителю бесплатную, доступную, достоверную информацию о предоставляемых услугах;</w:t>
            </w:r>
            <w:r w:rsidRPr="00D62275">
              <w:rPr>
                <w:rFonts w:ascii="Arial" w:eastAsia="Times New Roman" w:hAnsi="Arial" w:cs="Arial"/>
                <w:sz w:val="21"/>
                <w:szCs w:val="21"/>
              </w:rPr>
              <w:br/>
              <w:t>               - предупредить Заказчика о том, что если при предоставлении платных медицинских услуг требуется предоставление дополнительных медицинских услуг, не предусмотренных договором, эти услуги Заказчику будут оказаны на возмездной основе</w:t>
            </w:r>
            <w:r w:rsidRPr="00D62275">
              <w:rPr>
                <w:rFonts w:ascii="Arial" w:eastAsia="Times New Roman" w:hAnsi="Arial" w:cs="Arial"/>
                <w:sz w:val="21"/>
                <w:szCs w:val="21"/>
              </w:rPr>
              <w:br/>
              <w:t xml:space="preserve">             3.2 Исполнитель имеет право: </w:t>
            </w:r>
            <w:r w:rsidRPr="00D62275">
              <w:rPr>
                <w:rFonts w:ascii="Arial" w:eastAsia="Times New Roman" w:hAnsi="Arial" w:cs="Arial"/>
                <w:sz w:val="21"/>
                <w:szCs w:val="21"/>
              </w:rPr>
              <w:br/>
              <w:t xml:space="preserve">               - в случае возникновения неотложных состояний самостоятельно определять объем исследований , манипуляций, оперативных вмешательств, необходимых для установления диагноза, обследования и оказания медицинской помощи, в том числе и не предусмотренной договором. </w:t>
            </w:r>
            <w:r w:rsidRPr="00D62275">
              <w:rPr>
                <w:rFonts w:ascii="Arial" w:eastAsia="Times New Roman" w:hAnsi="Arial" w:cs="Arial"/>
                <w:sz w:val="21"/>
                <w:szCs w:val="21"/>
              </w:rPr>
              <w:br/>
              <w:t>             3.3 Потребитель обязан:</w:t>
            </w:r>
            <w:r w:rsidRPr="00D62275">
              <w:rPr>
                <w:rFonts w:ascii="Arial" w:eastAsia="Times New Roman" w:hAnsi="Arial" w:cs="Arial"/>
                <w:sz w:val="21"/>
                <w:szCs w:val="21"/>
              </w:rPr>
              <w:br/>
              <w:t>               - информировать врача до оказания медицинских услуг о перенесенных заболеваниях, известных ему аллергических реакциях, противопоказаниях;</w:t>
            </w:r>
            <w:r w:rsidRPr="00D62275">
              <w:rPr>
                <w:rFonts w:ascii="Arial" w:eastAsia="Times New Roman" w:hAnsi="Arial" w:cs="Arial"/>
                <w:sz w:val="21"/>
                <w:szCs w:val="21"/>
              </w:rPr>
              <w:br/>
              <w:t>               - явиться на лечение в установленное время, согласованное с врачом;</w:t>
            </w:r>
            <w:r w:rsidRPr="00D62275">
              <w:rPr>
                <w:rFonts w:ascii="Arial" w:eastAsia="Times New Roman" w:hAnsi="Arial" w:cs="Arial"/>
                <w:sz w:val="21"/>
                <w:szCs w:val="21"/>
              </w:rPr>
              <w:br/>
              <w:t>               - точно выполнять назначения и рекомендации врача и медицинского персонала;</w:t>
            </w:r>
            <w:r w:rsidRPr="00D62275">
              <w:rPr>
                <w:rFonts w:ascii="Arial" w:eastAsia="Times New Roman" w:hAnsi="Arial" w:cs="Arial"/>
                <w:sz w:val="21"/>
                <w:szCs w:val="21"/>
              </w:rPr>
              <w:br/>
            </w:r>
            <w:r w:rsidRPr="00D62275">
              <w:rPr>
                <w:rFonts w:ascii="Arial" w:eastAsia="Times New Roman" w:hAnsi="Arial" w:cs="Arial"/>
                <w:sz w:val="21"/>
                <w:szCs w:val="21"/>
              </w:rPr>
              <w:lastRenderedPageBreak/>
              <w:t>               - информировать обо всех изменениях в состоянии здоровья при получении назначения лечения и лекарственных препаратов;</w:t>
            </w:r>
            <w:r w:rsidRPr="00D62275">
              <w:rPr>
                <w:rFonts w:ascii="Arial" w:eastAsia="Times New Roman" w:hAnsi="Arial" w:cs="Arial"/>
                <w:sz w:val="21"/>
                <w:szCs w:val="21"/>
              </w:rPr>
              <w:br/>
              <w:t xml:space="preserve">             3.4 Потребитель имеет право: </w:t>
            </w:r>
            <w:r w:rsidRPr="00D62275">
              <w:rPr>
                <w:rFonts w:ascii="Arial" w:eastAsia="Times New Roman" w:hAnsi="Arial" w:cs="Arial"/>
                <w:sz w:val="21"/>
                <w:szCs w:val="21"/>
              </w:rPr>
              <w:br/>
              <w:t>               - по согласованию с Исполнителем заменить лечащего врача другим штатным специалистом;</w:t>
            </w:r>
            <w:r w:rsidRPr="00D62275">
              <w:rPr>
                <w:rFonts w:ascii="Arial" w:eastAsia="Times New Roman" w:hAnsi="Arial" w:cs="Arial"/>
                <w:sz w:val="21"/>
                <w:szCs w:val="21"/>
              </w:rPr>
              <w:br/>
              <w:t>               - получить информацию о результатах проведенного лечения, своем состоянии здоровья, действии лекарственных препаратов и их побочных проявлениях;</w:t>
            </w:r>
            <w:r w:rsidRPr="00D62275">
              <w:rPr>
                <w:rFonts w:ascii="Arial" w:eastAsia="Times New Roman" w:hAnsi="Arial" w:cs="Arial"/>
                <w:sz w:val="21"/>
                <w:szCs w:val="21"/>
              </w:rPr>
              <w:br/>
              <w:t>               - знакомиться с документами, подтверждающими специальную правоспособность учреждения и его врачей;</w:t>
            </w:r>
            <w:r w:rsidRPr="00D62275">
              <w:rPr>
                <w:rFonts w:ascii="Arial" w:eastAsia="Times New Roman" w:hAnsi="Arial" w:cs="Arial"/>
                <w:sz w:val="21"/>
                <w:szCs w:val="21"/>
              </w:rPr>
              <w:br/>
              <w:t>               - на возмещение вреда в случае ненадлежащего исполнения;</w:t>
            </w:r>
            <w:r w:rsidRPr="00D62275">
              <w:rPr>
                <w:rFonts w:ascii="Arial" w:eastAsia="Times New Roman" w:hAnsi="Arial" w:cs="Arial"/>
                <w:sz w:val="21"/>
                <w:szCs w:val="21"/>
              </w:rPr>
              <w:br/>
              <w:t>               - отказаться от получения медицинской услуги и получить обратно оплаченную сумму за вычетом стоимости уже выполненных услуг ( части услуг) или затрат, связанных с подготовкой оказания услуги.</w:t>
            </w:r>
          </w:p>
        </w:tc>
      </w:tr>
      <w:tr w:rsidR="00D62275" w:rsidRPr="00D62275" w:rsidTr="00D62275">
        <w:trPr>
          <w:tblCellSpacing w:w="15" w:type="dxa"/>
        </w:trPr>
        <w:tc>
          <w:tcPr>
            <w:tcW w:w="0" w:type="auto"/>
            <w:gridSpan w:val="3"/>
            <w:vAlign w:val="center"/>
            <w:hideMark/>
          </w:tcPr>
          <w:p w:rsidR="00D62275" w:rsidRPr="00D62275" w:rsidRDefault="00D62275" w:rsidP="00200014">
            <w:pPr>
              <w:spacing w:after="0" w:line="240" w:lineRule="auto"/>
              <w:jc w:val="center"/>
              <w:rPr>
                <w:rFonts w:ascii="Arial" w:eastAsia="Times New Roman" w:hAnsi="Arial" w:cs="Arial"/>
                <w:sz w:val="21"/>
                <w:szCs w:val="21"/>
              </w:rPr>
            </w:pPr>
            <w:r w:rsidRPr="00D62275">
              <w:rPr>
                <w:rFonts w:ascii="Arial" w:eastAsia="Times New Roman" w:hAnsi="Arial" w:cs="Arial"/>
                <w:b/>
                <w:bCs/>
                <w:sz w:val="21"/>
                <w:szCs w:val="21"/>
              </w:rPr>
              <w:lastRenderedPageBreak/>
              <w:t>4 ЗАВЕРЕНИЕ ОБ ОБСТОЯТЕЛЬСТВАХ</w:t>
            </w:r>
          </w:p>
        </w:tc>
      </w:tr>
      <w:tr w:rsidR="00D62275" w:rsidRPr="00D62275" w:rsidTr="00D62275">
        <w:trPr>
          <w:tblCellSpacing w:w="15" w:type="dxa"/>
        </w:trPr>
        <w:tc>
          <w:tcPr>
            <w:tcW w:w="0" w:type="auto"/>
            <w:gridSpan w:val="3"/>
            <w:vAlign w:val="center"/>
            <w:hideMark/>
          </w:tcPr>
          <w:p w:rsidR="00D62275" w:rsidRPr="00D62275" w:rsidRDefault="00D62275" w:rsidP="00200014">
            <w:pPr>
              <w:spacing w:after="0" w:line="240" w:lineRule="auto"/>
              <w:rPr>
                <w:rFonts w:ascii="Arial" w:eastAsia="Times New Roman" w:hAnsi="Arial" w:cs="Arial"/>
                <w:b/>
                <w:bCs/>
                <w:i/>
                <w:iCs/>
                <w:sz w:val="21"/>
                <w:szCs w:val="21"/>
              </w:rPr>
            </w:pPr>
            <w:r w:rsidRPr="00D62275">
              <w:rPr>
                <w:rFonts w:ascii="Arial" w:eastAsia="Times New Roman" w:hAnsi="Arial" w:cs="Arial"/>
                <w:sz w:val="21"/>
                <w:szCs w:val="21"/>
              </w:rPr>
              <w:t>             4.1 Потребитель заверяет, что он уведомлен о том, что данная услуга является платной.</w:t>
            </w:r>
            <w:r w:rsidRPr="00D62275">
              <w:rPr>
                <w:rFonts w:ascii="Arial" w:eastAsia="Times New Roman" w:hAnsi="Arial" w:cs="Arial"/>
                <w:sz w:val="21"/>
                <w:szCs w:val="21"/>
              </w:rPr>
              <w:br/>
              <w:t>             4.2 Потребитель заверяет, что он ознакомлен с прейскурантом цен на услуги и согласен с ценой данной услуги.</w:t>
            </w:r>
            <w:r w:rsidRPr="00D62275">
              <w:rPr>
                <w:rFonts w:ascii="Arial" w:eastAsia="Times New Roman" w:hAnsi="Arial" w:cs="Arial"/>
                <w:sz w:val="21"/>
                <w:szCs w:val="21"/>
              </w:rPr>
              <w:br/>
              <w:t>            4.3 Потребитель заверяет, что он уведомлен о том, что несоблюдение указаний (рекомендаций) медработника (в том числе назначение режима лечения) могут снизить качество оказываемой услуги, повлечь за собой невозможность ее завершения в срок или отрицательно сказаться на состоянии здоровья Потребителя.</w:t>
            </w:r>
            <w:r w:rsidRPr="00D62275">
              <w:rPr>
                <w:rFonts w:ascii="Arial" w:eastAsia="Times New Roman" w:hAnsi="Arial" w:cs="Arial"/>
                <w:sz w:val="21"/>
                <w:szCs w:val="21"/>
              </w:rPr>
              <w:br/>
              <w:t xml:space="preserve">             4.4 Потребитель заверяет, что он предупрежден о возможности получения им альтернативной медицинской помощи бесплатно в рамках программы государственных гарантий оказания бесплатной медицинской помощи. </w:t>
            </w:r>
            <w:r w:rsidRPr="00D62275">
              <w:rPr>
                <w:rFonts w:ascii="Arial" w:eastAsia="Times New Roman" w:hAnsi="Arial" w:cs="Arial"/>
                <w:sz w:val="21"/>
                <w:szCs w:val="21"/>
              </w:rPr>
              <w:br/>
              <w:t>             </w:t>
            </w:r>
            <w:r w:rsidRPr="00D62275">
              <w:rPr>
                <w:rFonts w:ascii="Arial" w:eastAsia="Times New Roman" w:hAnsi="Arial" w:cs="Arial"/>
                <w:b/>
                <w:bCs/>
                <w:i/>
                <w:iCs/>
                <w:sz w:val="21"/>
                <w:szCs w:val="21"/>
              </w:rPr>
              <w:t xml:space="preserve">4.5 Потребитель заверяет, что он отказался от предложенной альтернативной бесплатной медицинской помощи. </w:t>
            </w:r>
          </w:p>
        </w:tc>
      </w:tr>
      <w:tr w:rsidR="00D62275" w:rsidRPr="00D62275" w:rsidTr="00D62275">
        <w:trPr>
          <w:tblCellSpacing w:w="15" w:type="dxa"/>
        </w:trPr>
        <w:tc>
          <w:tcPr>
            <w:tcW w:w="0" w:type="auto"/>
            <w:gridSpan w:val="3"/>
            <w:vAlign w:val="center"/>
            <w:hideMark/>
          </w:tcPr>
          <w:p w:rsidR="00D62275" w:rsidRPr="00D62275" w:rsidRDefault="00D62275" w:rsidP="00200014">
            <w:pPr>
              <w:spacing w:after="0" w:line="240" w:lineRule="auto"/>
              <w:jc w:val="center"/>
              <w:rPr>
                <w:rFonts w:ascii="Arial" w:eastAsia="Times New Roman" w:hAnsi="Arial" w:cs="Arial"/>
                <w:sz w:val="21"/>
                <w:szCs w:val="21"/>
              </w:rPr>
            </w:pPr>
            <w:r w:rsidRPr="00D62275">
              <w:rPr>
                <w:rFonts w:ascii="Arial" w:eastAsia="Times New Roman" w:hAnsi="Arial" w:cs="Arial"/>
                <w:b/>
                <w:bCs/>
                <w:sz w:val="21"/>
                <w:szCs w:val="21"/>
              </w:rPr>
              <w:t>5 ИНФОРМАЦИЯ О ПРЕДОСТАВЛЕНИИ МЕДИЦИНСКИХ УСЛУГ</w:t>
            </w:r>
          </w:p>
        </w:tc>
      </w:tr>
      <w:tr w:rsidR="00D62275" w:rsidRPr="00D62275" w:rsidTr="00D62275">
        <w:trPr>
          <w:tblCellSpacing w:w="15" w:type="dxa"/>
        </w:trPr>
        <w:tc>
          <w:tcPr>
            <w:tcW w:w="0" w:type="auto"/>
            <w:gridSpan w:val="3"/>
            <w:vAlign w:val="center"/>
            <w:hideMark/>
          </w:tcPr>
          <w:p w:rsidR="00D62275" w:rsidRPr="00D62275" w:rsidRDefault="00D62275" w:rsidP="00200014">
            <w:pPr>
              <w:spacing w:after="0" w:line="240" w:lineRule="auto"/>
              <w:rPr>
                <w:rFonts w:ascii="Arial" w:eastAsia="Times New Roman" w:hAnsi="Arial" w:cs="Arial"/>
                <w:sz w:val="21"/>
                <w:szCs w:val="21"/>
              </w:rPr>
            </w:pPr>
            <w:r w:rsidRPr="00D62275">
              <w:rPr>
                <w:rFonts w:ascii="Arial" w:eastAsia="Times New Roman" w:hAnsi="Arial" w:cs="Arial"/>
                <w:sz w:val="21"/>
                <w:szCs w:val="21"/>
              </w:rPr>
              <w:t>             5.1 Перед оказанием медицинской услуги врач устанавливает отсутствие противопоказаний для проведения медицинской услуги.</w:t>
            </w:r>
          </w:p>
          <w:p w:rsidR="00D62275" w:rsidRPr="00D62275" w:rsidRDefault="00D62275" w:rsidP="00200014">
            <w:pPr>
              <w:spacing w:after="0" w:line="240" w:lineRule="auto"/>
              <w:rPr>
                <w:rFonts w:ascii="Arial" w:eastAsia="Times New Roman" w:hAnsi="Arial" w:cs="Arial"/>
                <w:sz w:val="21"/>
                <w:szCs w:val="21"/>
              </w:rPr>
            </w:pPr>
            <w:r w:rsidRPr="00D62275">
              <w:rPr>
                <w:rFonts w:ascii="Arial" w:eastAsia="Times New Roman" w:hAnsi="Arial" w:cs="Arial"/>
                <w:sz w:val="21"/>
                <w:szCs w:val="21"/>
              </w:rPr>
              <w:t>             5.2 Потребитель уведомлен об уровне профессионального образования и квалификации медицинских работников, оказывающих медицинские услуги, указанные в пункте 1.1</w:t>
            </w:r>
            <w:proofErr w:type="gramStart"/>
            <w:r w:rsidRPr="00D62275">
              <w:rPr>
                <w:rFonts w:ascii="Arial" w:eastAsia="Times New Roman" w:hAnsi="Arial" w:cs="Arial"/>
                <w:sz w:val="21"/>
                <w:szCs w:val="21"/>
              </w:rPr>
              <w:t>. настоящего</w:t>
            </w:r>
            <w:proofErr w:type="gramEnd"/>
            <w:r w:rsidRPr="00D62275">
              <w:rPr>
                <w:rFonts w:ascii="Arial" w:eastAsia="Times New Roman" w:hAnsi="Arial" w:cs="Arial"/>
                <w:sz w:val="21"/>
                <w:szCs w:val="21"/>
              </w:rPr>
              <w:t xml:space="preserve"> договора.</w:t>
            </w:r>
            <w:r w:rsidRPr="00D62275">
              <w:rPr>
                <w:rFonts w:ascii="Arial" w:eastAsia="Times New Roman" w:hAnsi="Arial" w:cs="Arial"/>
                <w:sz w:val="21"/>
                <w:szCs w:val="21"/>
              </w:rPr>
              <w:br/>
              <w:t xml:space="preserve">             5.3 С учетом самой технологии выполнения медицинских услуг Потребитель должен знать и сознавать побочные эффекты медицинского вмешательства и осложнения. </w:t>
            </w:r>
            <w:r w:rsidRPr="00D62275">
              <w:rPr>
                <w:rFonts w:ascii="Arial" w:eastAsia="Times New Roman" w:hAnsi="Arial" w:cs="Arial"/>
                <w:sz w:val="21"/>
                <w:szCs w:val="21"/>
              </w:rPr>
              <w:br/>
              <w:t xml:space="preserve">             5.4 В связи с тем, что побочные эффекты и осложнения возникают вследствие биологических особенной организма и используемая технология оказания медицинской помощи не может полностью исключить их вероятность, Исполнитель не несет ответственности за наступление осложнений, если медицинские услуги оказаны с соблюдением всех необходимых требований. В случае если осложнения требовали оказания срочной медицинской помощи, Исполнитель устраняет подобные вредные последствия без дополнительной платы. </w:t>
            </w:r>
            <w:r w:rsidRPr="00D62275">
              <w:rPr>
                <w:rFonts w:ascii="Arial" w:eastAsia="Times New Roman" w:hAnsi="Arial" w:cs="Arial"/>
                <w:sz w:val="21"/>
                <w:szCs w:val="21"/>
              </w:rPr>
              <w:br/>
              <w:t xml:space="preserve">             5.5 В связи с оказанием медицинских услуг в предусмотренных нормативными актами Минздрава РФ Потребителю по его требованию выдается листок временной нетрудоспособности. </w:t>
            </w:r>
            <w:r w:rsidRPr="00D62275">
              <w:rPr>
                <w:rFonts w:ascii="Arial" w:eastAsia="Times New Roman" w:hAnsi="Arial" w:cs="Arial"/>
                <w:sz w:val="21"/>
                <w:szCs w:val="21"/>
              </w:rPr>
              <w:br/>
              <w:t xml:space="preserve">             5.6 Потребитель подтверждает, что ознакомлен с дополнительной информацией, касающейся особенностей данных медицинских услуг и условиями ее предоставления. </w:t>
            </w:r>
          </w:p>
        </w:tc>
      </w:tr>
      <w:tr w:rsidR="00D62275" w:rsidRPr="00D62275" w:rsidTr="00D62275">
        <w:trPr>
          <w:tblCellSpacing w:w="15" w:type="dxa"/>
        </w:trPr>
        <w:tc>
          <w:tcPr>
            <w:tcW w:w="0" w:type="auto"/>
            <w:gridSpan w:val="3"/>
            <w:vAlign w:val="center"/>
            <w:hideMark/>
          </w:tcPr>
          <w:p w:rsidR="00D62275" w:rsidRPr="00D62275" w:rsidRDefault="00D62275" w:rsidP="00200014">
            <w:pPr>
              <w:spacing w:after="0" w:line="240" w:lineRule="auto"/>
              <w:jc w:val="center"/>
              <w:rPr>
                <w:rFonts w:ascii="Arial" w:eastAsia="Times New Roman" w:hAnsi="Arial" w:cs="Arial"/>
                <w:sz w:val="21"/>
                <w:szCs w:val="21"/>
              </w:rPr>
            </w:pPr>
            <w:r w:rsidRPr="00D62275">
              <w:rPr>
                <w:rFonts w:ascii="Arial" w:eastAsia="Times New Roman" w:hAnsi="Arial" w:cs="Arial"/>
                <w:b/>
                <w:bCs/>
                <w:sz w:val="21"/>
                <w:szCs w:val="21"/>
              </w:rPr>
              <w:t>6 СОБЛЮДЕНИЕ МЕДИЦИНСКОЙ ТАЙНЫ И КОНФИДЕНЦИАЛЬНОСТИ</w:t>
            </w:r>
          </w:p>
        </w:tc>
      </w:tr>
      <w:tr w:rsidR="00D62275" w:rsidRPr="00D62275" w:rsidTr="00D62275">
        <w:trPr>
          <w:tblCellSpacing w:w="15" w:type="dxa"/>
        </w:trPr>
        <w:tc>
          <w:tcPr>
            <w:tcW w:w="0" w:type="auto"/>
            <w:gridSpan w:val="3"/>
            <w:vAlign w:val="center"/>
            <w:hideMark/>
          </w:tcPr>
          <w:p w:rsidR="00D62275" w:rsidRPr="00D62275" w:rsidRDefault="00D62275" w:rsidP="00200014">
            <w:pPr>
              <w:spacing w:after="0" w:line="240" w:lineRule="auto"/>
              <w:rPr>
                <w:rFonts w:ascii="Arial" w:eastAsia="Times New Roman" w:hAnsi="Arial" w:cs="Arial"/>
                <w:sz w:val="21"/>
                <w:szCs w:val="21"/>
              </w:rPr>
            </w:pPr>
            <w:r w:rsidRPr="00D62275">
              <w:rPr>
                <w:rFonts w:ascii="Arial" w:eastAsia="Times New Roman" w:hAnsi="Arial" w:cs="Arial"/>
                <w:sz w:val="21"/>
                <w:szCs w:val="21"/>
              </w:rPr>
              <w:t xml:space="preserve">             6.1 Исполнитель ведет установленную медицинскую документацию, подтверждающую выполнение медицинских услуг. При этом Исполнитель гарантирует соблюдение конфиденциальности и неразглашение медицинской тайны, кроме случаев, предусмотренных законом. </w:t>
            </w:r>
          </w:p>
        </w:tc>
      </w:tr>
      <w:tr w:rsidR="00D62275" w:rsidRPr="00D62275" w:rsidTr="00D62275">
        <w:trPr>
          <w:tblCellSpacing w:w="15" w:type="dxa"/>
        </w:trPr>
        <w:tc>
          <w:tcPr>
            <w:tcW w:w="0" w:type="auto"/>
            <w:gridSpan w:val="3"/>
            <w:vAlign w:val="center"/>
            <w:hideMark/>
          </w:tcPr>
          <w:p w:rsidR="00D62275" w:rsidRPr="00D62275" w:rsidRDefault="00D62275" w:rsidP="00200014">
            <w:pPr>
              <w:spacing w:after="0" w:line="240" w:lineRule="auto"/>
              <w:jc w:val="center"/>
              <w:rPr>
                <w:rFonts w:ascii="Arial" w:eastAsia="Times New Roman" w:hAnsi="Arial" w:cs="Arial"/>
                <w:sz w:val="21"/>
                <w:szCs w:val="21"/>
              </w:rPr>
            </w:pPr>
            <w:r w:rsidRPr="00D62275">
              <w:rPr>
                <w:rFonts w:ascii="Arial" w:eastAsia="Times New Roman" w:hAnsi="Arial" w:cs="Arial"/>
                <w:b/>
                <w:bCs/>
                <w:sz w:val="21"/>
                <w:szCs w:val="21"/>
              </w:rPr>
              <w:t>7 ОТВЕТСТВЕННОСТЬ СТОРОН</w:t>
            </w:r>
          </w:p>
        </w:tc>
      </w:tr>
      <w:tr w:rsidR="00D62275" w:rsidRPr="00D62275" w:rsidTr="00D62275">
        <w:trPr>
          <w:tblCellSpacing w:w="15" w:type="dxa"/>
        </w:trPr>
        <w:tc>
          <w:tcPr>
            <w:tcW w:w="0" w:type="auto"/>
            <w:gridSpan w:val="3"/>
            <w:vAlign w:val="center"/>
            <w:hideMark/>
          </w:tcPr>
          <w:p w:rsidR="00D62275" w:rsidRPr="00D62275" w:rsidRDefault="00D62275" w:rsidP="00200014">
            <w:pPr>
              <w:spacing w:after="0" w:line="240" w:lineRule="auto"/>
              <w:rPr>
                <w:rFonts w:ascii="Arial" w:eastAsia="Times New Roman" w:hAnsi="Arial" w:cs="Arial"/>
                <w:sz w:val="21"/>
                <w:szCs w:val="21"/>
              </w:rPr>
            </w:pPr>
            <w:r w:rsidRPr="00D62275">
              <w:rPr>
                <w:rFonts w:ascii="Arial" w:eastAsia="Times New Roman" w:hAnsi="Arial" w:cs="Arial"/>
                <w:sz w:val="21"/>
                <w:szCs w:val="21"/>
              </w:rPr>
              <w:t xml:space="preserve">             7.1 В случае ненадлежащего оказания медицинской услуги Потребитель вправе по собственному выбору </w:t>
            </w:r>
            <w:proofErr w:type="gramStart"/>
            <w:r w:rsidRPr="00D62275">
              <w:rPr>
                <w:rFonts w:ascii="Arial" w:eastAsia="Times New Roman" w:hAnsi="Arial" w:cs="Arial"/>
                <w:sz w:val="21"/>
                <w:szCs w:val="21"/>
              </w:rPr>
              <w:t xml:space="preserve">потребовать: </w:t>
            </w:r>
            <w:r w:rsidRPr="00D62275">
              <w:rPr>
                <w:rFonts w:ascii="Arial" w:eastAsia="Times New Roman" w:hAnsi="Arial" w:cs="Arial"/>
                <w:sz w:val="21"/>
                <w:szCs w:val="21"/>
              </w:rPr>
              <w:br/>
              <w:t>  </w:t>
            </w:r>
            <w:proofErr w:type="gramEnd"/>
            <w:r w:rsidRPr="00D62275">
              <w:rPr>
                <w:rFonts w:ascii="Arial" w:eastAsia="Times New Roman" w:hAnsi="Arial" w:cs="Arial"/>
                <w:sz w:val="21"/>
                <w:szCs w:val="21"/>
              </w:rPr>
              <w:t>             - безвозмездного устранения недостатков оказания услуг;</w:t>
            </w:r>
            <w:r w:rsidRPr="00D62275">
              <w:rPr>
                <w:rFonts w:ascii="Arial" w:eastAsia="Times New Roman" w:hAnsi="Arial" w:cs="Arial"/>
                <w:sz w:val="21"/>
                <w:szCs w:val="21"/>
              </w:rPr>
              <w:br/>
              <w:t>               - соответствующего уменьшения цены оказанной услуги;</w:t>
            </w:r>
            <w:r w:rsidRPr="00D62275">
              <w:rPr>
                <w:rFonts w:ascii="Arial" w:eastAsia="Times New Roman" w:hAnsi="Arial" w:cs="Arial"/>
                <w:sz w:val="21"/>
                <w:szCs w:val="21"/>
              </w:rPr>
              <w:br/>
              <w:t>               - возмещения понесенных им расходов по устранению недостатков оказания услуги в других медицинских учреждениях.</w:t>
            </w:r>
            <w:r w:rsidRPr="00D62275">
              <w:rPr>
                <w:rFonts w:ascii="Arial" w:eastAsia="Times New Roman" w:hAnsi="Arial" w:cs="Arial"/>
                <w:sz w:val="21"/>
                <w:szCs w:val="21"/>
              </w:rPr>
              <w:br/>
              <w:t>           7.2 Исполнитель освобождается от ответственности за неисполнение или ненадлежащее исполнение своих обязанностей по договору, если докажет, что это произошло вследствие непреодолимой силы, нарушения Потребителем своих обязанностей или по другим основаниям, предусмотренным законодательством РФ.</w:t>
            </w:r>
          </w:p>
        </w:tc>
      </w:tr>
      <w:tr w:rsidR="00D62275" w:rsidRPr="00D62275" w:rsidTr="00D62275">
        <w:trPr>
          <w:tblCellSpacing w:w="15" w:type="dxa"/>
        </w:trPr>
        <w:tc>
          <w:tcPr>
            <w:tcW w:w="0" w:type="auto"/>
            <w:gridSpan w:val="3"/>
            <w:vAlign w:val="center"/>
            <w:hideMark/>
          </w:tcPr>
          <w:p w:rsidR="00D62275" w:rsidRPr="00D62275" w:rsidRDefault="00D62275" w:rsidP="00200014">
            <w:pPr>
              <w:spacing w:after="0" w:line="240" w:lineRule="auto"/>
              <w:jc w:val="center"/>
              <w:rPr>
                <w:rFonts w:ascii="Arial" w:eastAsia="Times New Roman" w:hAnsi="Arial" w:cs="Arial"/>
                <w:sz w:val="21"/>
                <w:szCs w:val="21"/>
              </w:rPr>
            </w:pPr>
            <w:r w:rsidRPr="00D62275">
              <w:rPr>
                <w:rFonts w:ascii="Arial" w:eastAsia="Times New Roman" w:hAnsi="Arial" w:cs="Arial"/>
                <w:b/>
                <w:bCs/>
                <w:sz w:val="21"/>
                <w:szCs w:val="21"/>
              </w:rPr>
              <w:t>8 ПОРЯДОК ИЗМЕНЕНИЯ И РАСТОРЖЕНИЯ ДОГОВОРА</w:t>
            </w:r>
          </w:p>
        </w:tc>
      </w:tr>
      <w:tr w:rsidR="00D62275" w:rsidRPr="00D62275" w:rsidTr="00D62275">
        <w:trPr>
          <w:tblCellSpacing w:w="15" w:type="dxa"/>
        </w:trPr>
        <w:tc>
          <w:tcPr>
            <w:tcW w:w="0" w:type="auto"/>
            <w:gridSpan w:val="3"/>
            <w:vAlign w:val="center"/>
            <w:hideMark/>
          </w:tcPr>
          <w:p w:rsidR="00D62275" w:rsidRPr="00D62275" w:rsidRDefault="00D62275" w:rsidP="00200014">
            <w:pPr>
              <w:spacing w:after="0" w:line="240" w:lineRule="auto"/>
              <w:rPr>
                <w:rFonts w:ascii="Arial" w:eastAsia="Times New Roman" w:hAnsi="Arial" w:cs="Arial"/>
                <w:sz w:val="21"/>
                <w:szCs w:val="21"/>
              </w:rPr>
            </w:pPr>
            <w:r w:rsidRPr="00D62275">
              <w:rPr>
                <w:rFonts w:ascii="Arial" w:eastAsia="Times New Roman" w:hAnsi="Arial" w:cs="Arial"/>
                <w:sz w:val="21"/>
                <w:szCs w:val="21"/>
              </w:rPr>
              <w:t>             8.1 Договор может быть изменен или расторгнут по соглашению сторон.</w:t>
            </w:r>
            <w:r w:rsidRPr="00D62275">
              <w:rPr>
                <w:rFonts w:ascii="Arial" w:eastAsia="Times New Roman" w:hAnsi="Arial" w:cs="Arial"/>
                <w:sz w:val="21"/>
                <w:szCs w:val="21"/>
              </w:rPr>
              <w:br/>
              <w:t>             8.2 Договор может быть изменен или расторгнут и по другим основаниям, предусмотренным законодательствам РФ.</w:t>
            </w:r>
          </w:p>
        </w:tc>
      </w:tr>
      <w:tr w:rsidR="00D62275" w:rsidRPr="00D62275" w:rsidTr="00D62275">
        <w:trPr>
          <w:tblCellSpacing w:w="15" w:type="dxa"/>
        </w:trPr>
        <w:tc>
          <w:tcPr>
            <w:tcW w:w="0" w:type="auto"/>
            <w:gridSpan w:val="3"/>
            <w:vAlign w:val="center"/>
            <w:hideMark/>
          </w:tcPr>
          <w:p w:rsidR="00D62275" w:rsidRPr="00D62275" w:rsidRDefault="00D62275" w:rsidP="00200014">
            <w:pPr>
              <w:spacing w:after="0" w:line="240" w:lineRule="auto"/>
              <w:jc w:val="center"/>
              <w:rPr>
                <w:rFonts w:ascii="Arial" w:eastAsia="Times New Roman" w:hAnsi="Arial" w:cs="Arial"/>
                <w:sz w:val="21"/>
                <w:szCs w:val="21"/>
              </w:rPr>
            </w:pPr>
            <w:r w:rsidRPr="00D62275">
              <w:rPr>
                <w:rFonts w:ascii="Arial" w:eastAsia="Times New Roman" w:hAnsi="Arial" w:cs="Arial"/>
                <w:b/>
                <w:bCs/>
                <w:sz w:val="21"/>
                <w:szCs w:val="21"/>
              </w:rPr>
              <w:t>9 ПРОЧИЕ УСЛОВИЯ</w:t>
            </w:r>
          </w:p>
        </w:tc>
      </w:tr>
      <w:tr w:rsidR="00D62275" w:rsidRPr="00D62275" w:rsidTr="00D62275">
        <w:trPr>
          <w:tblCellSpacing w:w="15" w:type="dxa"/>
        </w:trPr>
        <w:tc>
          <w:tcPr>
            <w:tcW w:w="0" w:type="auto"/>
            <w:gridSpan w:val="3"/>
            <w:vAlign w:val="center"/>
            <w:hideMark/>
          </w:tcPr>
          <w:p w:rsidR="00D62275" w:rsidRPr="00D62275" w:rsidRDefault="00D62275" w:rsidP="00200014">
            <w:pPr>
              <w:spacing w:after="0" w:line="240" w:lineRule="auto"/>
              <w:rPr>
                <w:rFonts w:ascii="Arial" w:eastAsia="Times New Roman" w:hAnsi="Arial" w:cs="Arial"/>
                <w:sz w:val="21"/>
                <w:szCs w:val="21"/>
              </w:rPr>
            </w:pPr>
            <w:r w:rsidRPr="00D62275">
              <w:rPr>
                <w:rFonts w:ascii="Arial" w:eastAsia="Times New Roman" w:hAnsi="Arial" w:cs="Arial"/>
                <w:sz w:val="21"/>
                <w:szCs w:val="21"/>
              </w:rPr>
              <w:lastRenderedPageBreak/>
              <w:t>             9.1 В случае если из-за несовершеннолетия, недееспособности, инвалидности или тяжести заболевания пациент не в состоянии заключить договор с Исполнителем, то родители, или совершеннолетние родственники или опекуны, а также, лица, ухаживающие за Потребителем, вправе заключить настоящий договор от его имени и в его интересах, равно как и контролировать выполнение настоящего договора.</w:t>
            </w:r>
            <w:r w:rsidRPr="00D62275">
              <w:rPr>
                <w:rFonts w:ascii="Arial" w:eastAsia="Times New Roman" w:hAnsi="Arial" w:cs="Arial"/>
                <w:sz w:val="21"/>
                <w:szCs w:val="21"/>
              </w:rPr>
              <w:br/>
              <w:t>             9.2 Договор вступает в силу с момента его подписания сторонами и действует до момента исполнения обязательств.</w:t>
            </w:r>
            <w:r w:rsidRPr="00D62275">
              <w:rPr>
                <w:rFonts w:ascii="Arial" w:eastAsia="Times New Roman" w:hAnsi="Arial" w:cs="Arial"/>
                <w:sz w:val="21"/>
                <w:szCs w:val="21"/>
              </w:rPr>
              <w:br/>
              <w:t>             9.3 Споры и разногласия решаются путем переговоров, привлечения независимой экспертизы и в судебном порядке.</w:t>
            </w:r>
            <w:r w:rsidRPr="00D62275">
              <w:rPr>
                <w:rFonts w:ascii="Arial" w:eastAsia="Times New Roman" w:hAnsi="Arial" w:cs="Arial"/>
                <w:sz w:val="21"/>
                <w:szCs w:val="21"/>
              </w:rPr>
              <w:br/>
              <w:t>             9.4 Договор составлен в двух экземплярах, имеющих одинаковую юридическую силу, один из которых у Исполнителя, а другой у Потребителя</w:t>
            </w:r>
          </w:p>
        </w:tc>
      </w:tr>
      <w:tr w:rsidR="00D62275" w:rsidRPr="00D62275" w:rsidTr="00D62275">
        <w:trPr>
          <w:tblCellSpacing w:w="15" w:type="dxa"/>
        </w:trPr>
        <w:tc>
          <w:tcPr>
            <w:tcW w:w="0" w:type="auto"/>
            <w:gridSpan w:val="3"/>
            <w:vAlign w:val="center"/>
            <w:hideMark/>
          </w:tcPr>
          <w:p w:rsidR="00D62275" w:rsidRPr="00D62275" w:rsidRDefault="00D62275" w:rsidP="00200014">
            <w:pPr>
              <w:spacing w:after="0" w:line="240" w:lineRule="auto"/>
              <w:jc w:val="center"/>
              <w:rPr>
                <w:rFonts w:ascii="Arial" w:eastAsia="Times New Roman" w:hAnsi="Arial" w:cs="Arial"/>
                <w:sz w:val="21"/>
                <w:szCs w:val="21"/>
              </w:rPr>
            </w:pPr>
            <w:r w:rsidRPr="00D62275">
              <w:rPr>
                <w:rFonts w:ascii="Arial" w:eastAsia="Times New Roman" w:hAnsi="Arial" w:cs="Arial"/>
                <w:b/>
                <w:bCs/>
                <w:sz w:val="21"/>
                <w:szCs w:val="21"/>
              </w:rPr>
              <w:t>10 РЕКВИЗИТЫ СТОРОН</w:t>
            </w:r>
          </w:p>
        </w:tc>
      </w:tr>
    </w:tbl>
    <w:p w:rsidR="00D62275" w:rsidRPr="00D62275" w:rsidRDefault="00D62275" w:rsidP="00D62275">
      <w:pPr>
        <w:spacing w:after="0" w:line="240" w:lineRule="auto"/>
        <w:rPr>
          <w:rFonts w:ascii="Arial" w:eastAsia="Times New Roman" w:hAnsi="Arial" w:cs="Arial"/>
          <w:vanish/>
        </w:rPr>
      </w:pPr>
    </w:p>
    <w:tbl>
      <w:tblPr>
        <w:tblW w:w="10347"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104"/>
        <w:gridCol w:w="5243"/>
      </w:tblGrid>
      <w:tr w:rsidR="00D62275" w:rsidRPr="00D62275" w:rsidTr="00D62275">
        <w:trPr>
          <w:tblCellSpacing w:w="15" w:type="dxa"/>
        </w:trPr>
        <w:tc>
          <w:tcPr>
            <w:tcW w:w="2444" w:type="pct"/>
            <w:hideMark/>
          </w:tcPr>
          <w:p w:rsidR="00D62275" w:rsidRPr="00D62275" w:rsidRDefault="00D62275" w:rsidP="00200014">
            <w:pPr>
              <w:spacing w:after="0" w:line="240" w:lineRule="auto"/>
              <w:rPr>
                <w:rFonts w:ascii="Arial" w:eastAsia="Times New Roman" w:hAnsi="Arial" w:cs="Arial"/>
              </w:rPr>
            </w:pPr>
            <w:proofErr w:type="gramStart"/>
            <w:r w:rsidRPr="00D62275">
              <w:rPr>
                <w:rFonts w:ascii="Arial" w:eastAsia="Times New Roman" w:hAnsi="Arial" w:cs="Arial"/>
                <w:b/>
                <w:bCs/>
              </w:rPr>
              <w:t>Исполнитель:</w:t>
            </w:r>
            <w:r w:rsidRPr="00D62275">
              <w:rPr>
                <w:rFonts w:ascii="Arial" w:eastAsia="Times New Roman" w:hAnsi="Arial" w:cs="Arial"/>
              </w:rPr>
              <w:br/>
            </w:r>
            <w:r w:rsidRPr="00D62275">
              <w:rPr>
                <w:rFonts w:ascii="Arial" w:eastAsia="Times New Roman" w:hAnsi="Arial" w:cs="Arial"/>
                <w:sz w:val="21"/>
                <w:szCs w:val="21"/>
              </w:rPr>
              <w:t>Государственное</w:t>
            </w:r>
            <w:proofErr w:type="gramEnd"/>
            <w:r w:rsidRPr="00D62275">
              <w:rPr>
                <w:rFonts w:ascii="Arial" w:eastAsia="Times New Roman" w:hAnsi="Arial" w:cs="Arial"/>
                <w:sz w:val="21"/>
                <w:szCs w:val="21"/>
              </w:rPr>
              <w:t xml:space="preserve"> бюджетное учреждение здравоохранения Калужской области</w:t>
            </w:r>
            <w:r w:rsidRPr="00D62275">
              <w:rPr>
                <w:rFonts w:ascii="Arial" w:eastAsia="Times New Roman" w:hAnsi="Arial" w:cs="Arial"/>
                <w:sz w:val="21"/>
                <w:szCs w:val="21"/>
              </w:rPr>
              <w:br/>
              <w:t>«Калужская областная клиническая больница скорой медицинской помощи» им.</w:t>
            </w:r>
            <w:r w:rsidRPr="00D62275">
              <w:rPr>
                <w:rFonts w:ascii="Arial" w:eastAsia="Times New Roman" w:hAnsi="Arial" w:cs="Arial"/>
                <w:sz w:val="21"/>
                <w:szCs w:val="21"/>
              </w:rPr>
              <w:t xml:space="preserve"> </w:t>
            </w:r>
            <w:r w:rsidRPr="00D62275">
              <w:rPr>
                <w:rFonts w:ascii="Arial" w:eastAsia="Times New Roman" w:hAnsi="Arial" w:cs="Arial"/>
                <w:sz w:val="21"/>
                <w:szCs w:val="21"/>
              </w:rPr>
              <w:t xml:space="preserve">К.Н. Шевченко </w:t>
            </w:r>
            <w:r w:rsidRPr="00D62275">
              <w:rPr>
                <w:rFonts w:ascii="Arial" w:eastAsia="Times New Roman" w:hAnsi="Arial" w:cs="Arial"/>
                <w:sz w:val="21"/>
                <w:szCs w:val="21"/>
              </w:rPr>
              <w:br/>
              <w:t xml:space="preserve">248650, </w:t>
            </w:r>
            <w:proofErr w:type="spellStart"/>
            <w:r w:rsidRPr="00D62275">
              <w:rPr>
                <w:rFonts w:ascii="Arial" w:eastAsia="Times New Roman" w:hAnsi="Arial" w:cs="Arial"/>
                <w:sz w:val="21"/>
                <w:szCs w:val="21"/>
              </w:rPr>
              <w:t>г.Калуга</w:t>
            </w:r>
            <w:proofErr w:type="spellEnd"/>
            <w:r w:rsidRPr="00D62275">
              <w:rPr>
                <w:rFonts w:ascii="Arial" w:eastAsia="Times New Roman" w:hAnsi="Arial" w:cs="Arial"/>
                <w:sz w:val="21"/>
                <w:szCs w:val="21"/>
              </w:rPr>
              <w:t>, ул.Октябрьская,3</w:t>
            </w:r>
            <w:r w:rsidRPr="00D62275">
              <w:rPr>
                <w:rFonts w:ascii="Arial" w:eastAsia="Times New Roman" w:hAnsi="Arial" w:cs="Arial"/>
                <w:sz w:val="21"/>
                <w:szCs w:val="21"/>
              </w:rPr>
              <w:br/>
              <w:t>Тел.74-40-91</w:t>
            </w:r>
            <w:r w:rsidRPr="00D62275">
              <w:rPr>
                <w:rFonts w:ascii="Arial" w:eastAsia="Times New Roman" w:hAnsi="Arial" w:cs="Arial"/>
              </w:rPr>
              <w:t xml:space="preserve"> </w:t>
            </w:r>
          </w:p>
        </w:tc>
        <w:tc>
          <w:tcPr>
            <w:tcW w:w="2512" w:type="pct"/>
            <w:vAlign w:val="center"/>
            <w:hideMark/>
          </w:tcPr>
          <w:p w:rsidR="00D62275" w:rsidRPr="00D62275" w:rsidRDefault="00D62275" w:rsidP="00200014">
            <w:pPr>
              <w:spacing w:after="0" w:line="240" w:lineRule="auto"/>
              <w:rPr>
                <w:rFonts w:ascii="Arial" w:eastAsia="Times New Roman" w:hAnsi="Arial" w:cs="Arial"/>
                <w:sz w:val="21"/>
                <w:szCs w:val="21"/>
              </w:rPr>
            </w:pPr>
            <w:proofErr w:type="gramStart"/>
            <w:r w:rsidRPr="00D62275">
              <w:rPr>
                <w:rFonts w:ascii="Arial" w:eastAsia="Times New Roman" w:hAnsi="Arial" w:cs="Arial"/>
                <w:b/>
                <w:bCs/>
                <w:sz w:val="21"/>
                <w:szCs w:val="21"/>
              </w:rPr>
              <w:t>Потребитель:</w:t>
            </w:r>
            <w:r w:rsidRPr="00D62275">
              <w:rPr>
                <w:rFonts w:ascii="Arial" w:eastAsia="Times New Roman" w:hAnsi="Arial" w:cs="Arial"/>
                <w:sz w:val="21"/>
                <w:szCs w:val="21"/>
              </w:rPr>
              <w:br/>
              <w:t>_</w:t>
            </w:r>
            <w:proofErr w:type="gramEnd"/>
            <w:r w:rsidRPr="00D62275">
              <w:rPr>
                <w:rFonts w:ascii="Arial" w:eastAsia="Times New Roman" w:hAnsi="Arial" w:cs="Arial"/>
                <w:sz w:val="21"/>
                <w:szCs w:val="21"/>
              </w:rPr>
              <w:t>______________________________________________________________</w:t>
            </w:r>
          </w:p>
          <w:p w:rsidR="00D62275" w:rsidRPr="00D62275" w:rsidRDefault="00D62275" w:rsidP="00200014">
            <w:pPr>
              <w:spacing w:after="0" w:line="240" w:lineRule="auto"/>
              <w:rPr>
                <w:rFonts w:ascii="Arial" w:eastAsia="Times New Roman" w:hAnsi="Arial" w:cs="Arial"/>
                <w:sz w:val="21"/>
                <w:szCs w:val="21"/>
              </w:rPr>
            </w:pPr>
            <w:r w:rsidRPr="00D62275">
              <w:rPr>
                <w:rFonts w:ascii="Arial" w:eastAsia="Times New Roman" w:hAnsi="Arial" w:cs="Arial"/>
                <w:sz w:val="21"/>
                <w:szCs w:val="21"/>
              </w:rPr>
              <w:t>                                                                        </w:t>
            </w:r>
            <w:r w:rsidRPr="00D62275">
              <w:rPr>
                <w:rFonts w:ascii="Arial" w:eastAsia="Times New Roman" w:hAnsi="Arial" w:cs="Arial"/>
                <w:sz w:val="21"/>
                <w:szCs w:val="21"/>
                <w:vertAlign w:val="superscript"/>
              </w:rPr>
              <w:t>ФИО</w:t>
            </w:r>
          </w:p>
          <w:p w:rsidR="00D62275" w:rsidRPr="00D62275" w:rsidRDefault="00D62275" w:rsidP="00200014">
            <w:pPr>
              <w:spacing w:after="0" w:line="240" w:lineRule="auto"/>
              <w:rPr>
                <w:rFonts w:ascii="Arial" w:eastAsia="Times New Roman" w:hAnsi="Arial" w:cs="Arial"/>
                <w:sz w:val="21"/>
                <w:szCs w:val="21"/>
              </w:rPr>
            </w:pPr>
            <w:proofErr w:type="gramStart"/>
            <w:r w:rsidRPr="00D62275">
              <w:rPr>
                <w:rFonts w:ascii="Arial" w:eastAsia="Times New Roman" w:hAnsi="Arial" w:cs="Arial"/>
                <w:sz w:val="21"/>
                <w:szCs w:val="21"/>
              </w:rPr>
              <w:t>паспорт</w:t>
            </w:r>
            <w:proofErr w:type="gramEnd"/>
            <w:r w:rsidRPr="00D62275">
              <w:rPr>
                <w:rFonts w:ascii="Arial" w:eastAsia="Times New Roman" w:hAnsi="Arial" w:cs="Arial"/>
                <w:sz w:val="21"/>
                <w:szCs w:val="21"/>
              </w:rPr>
              <w:t>: серия_____________ №___________________________________</w:t>
            </w:r>
            <w:r w:rsidRPr="00D62275">
              <w:rPr>
                <w:rFonts w:ascii="Arial" w:eastAsia="Times New Roman" w:hAnsi="Arial" w:cs="Arial"/>
                <w:sz w:val="21"/>
                <w:szCs w:val="21"/>
              </w:rPr>
              <w:br/>
              <w:t>дата выдачи ______________ г. кем выдан ___________________________</w:t>
            </w:r>
            <w:r w:rsidRPr="00D62275">
              <w:rPr>
                <w:rFonts w:ascii="Arial" w:eastAsia="Times New Roman" w:hAnsi="Arial" w:cs="Arial"/>
                <w:sz w:val="21"/>
                <w:szCs w:val="21"/>
              </w:rPr>
              <w:br/>
              <w:t>_______________________________________________________________</w:t>
            </w:r>
          </w:p>
        </w:tc>
      </w:tr>
      <w:tr w:rsidR="00D62275" w:rsidRPr="00D62275" w:rsidTr="00D62275">
        <w:trPr>
          <w:trHeight w:val="600"/>
          <w:tblCellSpacing w:w="15" w:type="dxa"/>
        </w:trPr>
        <w:tc>
          <w:tcPr>
            <w:tcW w:w="2444" w:type="pct"/>
            <w:hideMark/>
          </w:tcPr>
          <w:p w:rsidR="00D62275" w:rsidRPr="00D62275" w:rsidRDefault="00D62275" w:rsidP="00200014">
            <w:pPr>
              <w:spacing w:after="0" w:line="25" w:lineRule="atLeast"/>
              <w:rPr>
                <w:rFonts w:ascii="Arial" w:eastAsia="Times New Roman" w:hAnsi="Arial" w:cs="Arial"/>
              </w:rPr>
            </w:pPr>
            <w:r w:rsidRPr="00D62275">
              <w:rPr>
                <w:rFonts w:ascii="Arial" w:eastAsia="Times New Roman" w:hAnsi="Arial" w:cs="Arial"/>
                <w:sz w:val="21"/>
                <w:szCs w:val="21"/>
              </w:rPr>
              <w:t>Главный</w:t>
            </w:r>
            <w:r w:rsidRPr="00D62275">
              <w:rPr>
                <w:rFonts w:ascii="Arial" w:eastAsia="Times New Roman" w:hAnsi="Arial" w:cs="Arial"/>
                <w:sz w:val="21"/>
                <w:szCs w:val="21"/>
              </w:rPr>
              <w:t xml:space="preserve"> врач_________________</w:t>
            </w:r>
            <w:r w:rsidRPr="00D62275">
              <w:rPr>
                <w:rFonts w:ascii="Arial" w:eastAsia="Times New Roman" w:hAnsi="Arial" w:cs="Arial"/>
                <w:sz w:val="21"/>
                <w:szCs w:val="21"/>
              </w:rPr>
              <w:t xml:space="preserve">/А.Ю. </w:t>
            </w:r>
            <w:proofErr w:type="spellStart"/>
            <w:r w:rsidRPr="00D62275">
              <w:rPr>
                <w:rFonts w:ascii="Arial" w:eastAsia="Times New Roman" w:hAnsi="Arial" w:cs="Arial"/>
                <w:sz w:val="21"/>
                <w:szCs w:val="21"/>
              </w:rPr>
              <w:t>Цкаев</w:t>
            </w:r>
            <w:proofErr w:type="spellEnd"/>
            <w:r w:rsidRPr="00D62275">
              <w:rPr>
                <w:rFonts w:ascii="Arial" w:eastAsia="Times New Roman" w:hAnsi="Arial" w:cs="Arial"/>
                <w:sz w:val="21"/>
                <w:szCs w:val="21"/>
              </w:rPr>
              <w:t xml:space="preserve">/ </w:t>
            </w:r>
            <w:r w:rsidRPr="00D62275">
              <w:rPr>
                <w:rFonts w:ascii="Arial" w:eastAsia="Times New Roman" w:hAnsi="Arial" w:cs="Arial"/>
                <w:sz w:val="21"/>
                <w:szCs w:val="21"/>
              </w:rPr>
              <w:br/>
            </w:r>
            <w:r w:rsidRPr="00D62275">
              <w:rPr>
                <w:rFonts w:ascii="Arial" w:eastAsia="Times New Roman" w:hAnsi="Arial" w:cs="Arial"/>
                <w:sz w:val="21"/>
                <w:szCs w:val="21"/>
              </w:rPr>
              <w:br/>
            </w:r>
            <w:r w:rsidRPr="00D62275">
              <w:rPr>
                <w:rFonts w:ascii="Arial" w:eastAsia="Times New Roman" w:hAnsi="Arial" w:cs="Arial"/>
              </w:rPr>
              <w:br/>
              <w:t xml:space="preserve">«____» _____________ г. </w:t>
            </w:r>
          </w:p>
        </w:tc>
        <w:tc>
          <w:tcPr>
            <w:tcW w:w="2512" w:type="pct"/>
            <w:hideMark/>
          </w:tcPr>
          <w:p w:rsidR="00D62275" w:rsidRPr="00D62275" w:rsidRDefault="00D62275" w:rsidP="00200014">
            <w:pPr>
              <w:spacing w:after="0" w:line="240" w:lineRule="auto"/>
              <w:rPr>
                <w:rFonts w:ascii="Arial" w:eastAsia="Times New Roman" w:hAnsi="Arial" w:cs="Arial"/>
                <w:sz w:val="21"/>
                <w:szCs w:val="21"/>
              </w:rPr>
            </w:pPr>
            <w:r w:rsidRPr="00D62275">
              <w:rPr>
                <w:rFonts w:ascii="Arial" w:eastAsia="Times New Roman" w:hAnsi="Arial" w:cs="Arial"/>
                <w:sz w:val="21"/>
                <w:szCs w:val="21"/>
              </w:rPr>
              <w:t xml:space="preserve">Проживающий по </w:t>
            </w:r>
            <w:proofErr w:type="gramStart"/>
            <w:r w:rsidRPr="00D62275">
              <w:rPr>
                <w:rFonts w:ascii="Arial" w:eastAsia="Times New Roman" w:hAnsi="Arial" w:cs="Arial"/>
                <w:sz w:val="21"/>
                <w:szCs w:val="21"/>
              </w:rPr>
              <w:t>адресу:  _</w:t>
            </w:r>
            <w:proofErr w:type="gramEnd"/>
            <w:r w:rsidRPr="00D62275">
              <w:rPr>
                <w:rFonts w:ascii="Arial" w:eastAsia="Times New Roman" w:hAnsi="Arial" w:cs="Arial"/>
                <w:sz w:val="21"/>
                <w:szCs w:val="21"/>
              </w:rPr>
              <w:t>____________</w:t>
            </w:r>
            <w:r w:rsidRPr="00D62275">
              <w:rPr>
                <w:rFonts w:ascii="Arial" w:eastAsia="Times New Roman" w:hAnsi="Arial" w:cs="Arial"/>
                <w:sz w:val="21"/>
                <w:szCs w:val="21"/>
              </w:rPr>
              <w:br/>
              <w:t>телефон:  _____________</w:t>
            </w:r>
          </w:p>
          <w:p w:rsidR="00D62275" w:rsidRPr="00D62275" w:rsidRDefault="00D62275" w:rsidP="00200014">
            <w:pPr>
              <w:spacing w:after="0" w:line="240" w:lineRule="auto"/>
              <w:rPr>
                <w:rFonts w:ascii="Arial" w:eastAsia="Times New Roman" w:hAnsi="Arial" w:cs="Arial"/>
                <w:sz w:val="21"/>
                <w:szCs w:val="21"/>
              </w:rPr>
            </w:pPr>
            <w:r w:rsidRPr="00D62275">
              <w:rPr>
                <w:rFonts w:ascii="Arial" w:eastAsia="Times New Roman" w:hAnsi="Arial" w:cs="Arial"/>
                <w:sz w:val="21"/>
                <w:szCs w:val="21"/>
              </w:rPr>
              <w:t xml:space="preserve">____________________/                           / </w:t>
            </w:r>
            <w:r w:rsidRPr="00D62275">
              <w:rPr>
                <w:rFonts w:ascii="Arial" w:eastAsia="Times New Roman" w:hAnsi="Arial" w:cs="Arial"/>
                <w:sz w:val="21"/>
                <w:szCs w:val="21"/>
              </w:rPr>
              <w:br/>
            </w:r>
            <w:r w:rsidRPr="00D62275">
              <w:rPr>
                <w:rFonts w:ascii="Arial" w:eastAsia="Times New Roman" w:hAnsi="Arial" w:cs="Arial"/>
                <w:sz w:val="21"/>
                <w:szCs w:val="21"/>
                <w:vertAlign w:val="superscript"/>
              </w:rPr>
              <w:t>       подпись</w:t>
            </w:r>
            <w:r w:rsidRPr="00D62275">
              <w:rPr>
                <w:rFonts w:ascii="Arial" w:eastAsia="Times New Roman" w:hAnsi="Arial" w:cs="Arial"/>
                <w:sz w:val="21"/>
                <w:szCs w:val="21"/>
              </w:rPr>
              <w:t>                            </w:t>
            </w:r>
            <w:r w:rsidRPr="00D62275">
              <w:rPr>
                <w:rFonts w:ascii="Arial" w:eastAsia="Times New Roman" w:hAnsi="Arial" w:cs="Arial"/>
                <w:sz w:val="21"/>
                <w:szCs w:val="21"/>
                <w:vertAlign w:val="superscript"/>
              </w:rPr>
              <w:t xml:space="preserve">расшифровка </w:t>
            </w:r>
            <w:proofErr w:type="gramStart"/>
            <w:r w:rsidRPr="00D62275">
              <w:rPr>
                <w:rFonts w:ascii="Arial" w:eastAsia="Times New Roman" w:hAnsi="Arial" w:cs="Arial"/>
                <w:sz w:val="21"/>
                <w:szCs w:val="21"/>
                <w:vertAlign w:val="superscript"/>
              </w:rPr>
              <w:t>подписи</w:t>
            </w:r>
            <w:r w:rsidRPr="00D62275">
              <w:rPr>
                <w:rFonts w:ascii="Arial" w:eastAsia="Times New Roman" w:hAnsi="Arial" w:cs="Arial"/>
                <w:sz w:val="21"/>
                <w:szCs w:val="21"/>
              </w:rPr>
              <w:br/>
              <w:t>«</w:t>
            </w:r>
            <w:proofErr w:type="gramEnd"/>
            <w:r w:rsidRPr="00D62275">
              <w:rPr>
                <w:rFonts w:ascii="Arial" w:eastAsia="Times New Roman" w:hAnsi="Arial" w:cs="Arial"/>
                <w:sz w:val="21"/>
                <w:szCs w:val="21"/>
              </w:rPr>
              <w:t>____» _____________ г.</w:t>
            </w:r>
          </w:p>
        </w:tc>
      </w:tr>
    </w:tbl>
    <w:p w:rsidR="00D62275" w:rsidRPr="00CA1A93" w:rsidRDefault="00D62275" w:rsidP="00D62275">
      <w:pPr>
        <w:spacing w:after="0" w:line="38" w:lineRule="atLeast"/>
        <w:rPr>
          <w:rFonts w:ascii="Times New Roman" w:eastAsia="Times New Roman" w:hAnsi="Times New Roman" w:cs="Times New Roman"/>
          <w:sz w:val="10"/>
          <w:szCs w:val="10"/>
        </w:rPr>
      </w:pPr>
      <w:r w:rsidRPr="00D62275">
        <w:rPr>
          <w:rFonts w:ascii="Arial" w:eastAsia="Times New Roman" w:hAnsi="Arial" w:cs="Arial"/>
        </w:rPr>
        <w:t>_ _ _ _ _ _ _ _ _ _ _ _ _ _ _ _ _ _ _ _ _ _ _ _ _ _ _ _ _ _ _ _ _ _ _ _ _ _ _ _ _ _ _ _ _ _ _ _ _ _ _ _ _ _ _ _ _ _ _ _ _ _ _ _ _ _ _ _ _ _ _ _ _ _ _ _ _ _ _ _ _ _ _ _ _ _ _ _ _ _ _ _ _ _ _ _ _ _ _ _ _ _ _ _ _</w:t>
      </w:r>
      <w:r w:rsidRPr="00CA1A93">
        <w:rPr>
          <w:rFonts w:ascii="Times New Roman" w:eastAsia="Times New Roman" w:hAnsi="Times New Roman" w:cs="Times New Roman"/>
          <w:sz w:val="10"/>
          <w:szCs w:val="10"/>
        </w:rPr>
        <w:t xml:space="preserve"> _ _ _ _ _ _ _ _ _ _ _ _ _ _ _ _ _ _ _ _ _ _ _ _ _ _ _ _ _ _ _ _ _</w:t>
      </w:r>
    </w:p>
    <w:tbl>
      <w:tblPr>
        <w:tblW w:w="11057" w:type="dxa"/>
        <w:tblCellSpacing w:w="15" w:type="dxa"/>
        <w:tblCellMar>
          <w:top w:w="15" w:type="dxa"/>
          <w:left w:w="15" w:type="dxa"/>
          <w:bottom w:w="15" w:type="dxa"/>
          <w:right w:w="15" w:type="dxa"/>
        </w:tblCellMar>
        <w:tblLook w:val="04A0" w:firstRow="1" w:lastRow="0" w:firstColumn="1" w:lastColumn="0" w:noHBand="0" w:noVBand="1"/>
      </w:tblPr>
      <w:tblGrid>
        <w:gridCol w:w="5452"/>
        <w:gridCol w:w="4223"/>
        <w:gridCol w:w="1382"/>
      </w:tblGrid>
      <w:tr w:rsidR="00D62275" w:rsidRPr="00CA1A93" w:rsidTr="00200014">
        <w:trPr>
          <w:tblCellSpacing w:w="15" w:type="dxa"/>
        </w:trPr>
        <w:tc>
          <w:tcPr>
            <w:tcW w:w="0" w:type="auto"/>
            <w:gridSpan w:val="3"/>
            <w:vAlign w:val="center"/>
            <w:hideMark/>
          </w:tcPr>
          <w:p w:rsidR="00D62275" w:rsidRPr="00CA1A93" w:rsidRDefault="00D62275" w:rsidP="00200014">
            <w:pPr>
              <w:spacing w:after="0" w:line="240" w:lineRule="auto"/>
              <w:jc w:val="center"/>
              <w:rPr>
                <w:rFonts w:ascii="Times New Roman" w:eastAsia="Times New Roman" w:hAnsi="Times New Roman" w:cs="Times New Roman"/>
                <w:b/>
                <w:bCs/>
                <w:sz w:val="12"/>
                <w:szCs w:val="12"/>
              </w:rPr>
            </w:pPr>
          </w:p>
          <w:p w:rsidR="00D62275" w:rsidRPr="00CA1A93" w:rsidRDefault="00D62275" w:rsidP="00200014">
            <w:pPr>
              <w:spacing w:after="0" w:line="240" w:lineRule="auto"/>
              <w:jc w:val="center"/>
              <w:rPr>
                <w:rFonts w:ascii="Times New Roman" w:eastAsia="Times New Roman" w:hAnsi="Times New Roman" w:cs="Times New Roman"/>
                <w:sz w:val="12"/>
                <w:szCs w:val="12"/>
              </w:rPr>
            </w:pPr>
            <w:r w:rsidRPr="00CA1A93">
              <w:rPr>
                <w:rFonts w:ascii="Times New Roman" w:eastAsia="Times New Roman" w:hAnsi="Times New Roman" w:cs="Times New Roman"/>
                <w:b/>
                <w:bCs/>
                <w:sz w:val="12"/>
                <w:szCs w:val="12"/>
              </w:rPr>
              <w:t>Потребитель</w:t>
            </w:r>
          </w:p>
        </w:tc>
      </w:tr>
      <w:tr w:rsidR="00D62275" w:rsidRPr="00CA1A93" w:rsidTr="00200014">
        <w:trPr>
          <w:tblCellSpacing w:w="15" w:type="dxa"/>
        </w:trPr>
        <w:tc>
          <w:tcPr>
            <w:tcW w:w="0" w:type="auto"/>
            <w:gridSpan w:val="3"/>
            <w:vAlign w:val="center"/>
            <w:hideMark/>
          </w:tcPr>
          <w:p w:rsidR="00D62275" w:rsidRPr="00D62275" w:rsidRDefault="00D62275" w:rsidP="00200014">
            <w:pPr>
              <w:spacing w:after="0" w:line="240" w:lineRule="auto"/>
              <w:rPr>
                <w:rFonts w:ascii="Times New Roman" w:eastAsia="Times New Roman" w:hAnsi="Times New Roman" w:cs="Times New Roman"/>
                <w:sz w:val="18"/>
                <w:szCs w:val="18"/>
              </w:rPr>
            </w:pPr>
            <w:r w:rsidRPr="00D62275">
              <w:rPr>
                <w:rFonts w:ascii="Times New Roman" w:eastAsia="Times New Roman" w:hAnsi="Times New Roman" w:cs="Times New Roman"/>
                <w:sz w:val="18"/>
                <w:szCs w:val="18"/>
              </w:rPr>
              <w:t> </w:t>
            </w:r>
            <w:r w:rsidRPr="00D62275">
              <w:rPr>
                <w:rFonts w:ascii="Times New Roman" w:eastAsia="Times New Roman" w:hAnsi="Times New Roman" w:cs="Times New Roman"/>
                <w:sz w:val="18"/>
                <w:szCs w:val="18"/>
              </w:rPr>
              <w:br/>
              <w:t xml:space="preserve">        Я, в соответствии с требованиями ст. 9. ФЗ от 27.07.2006 «О персональных данных» №152 –ФЗ, подтверждаю согласие на все действия (сбор, хранение, систематизацию, использование и пр.) в БСМП с моими персональными данными, в целях установления медицинского диагноза и оказания медицинских услуг. В процессе оказания мне в БСМП медицинской помощи я предоставляю право медицинским работникам данного учреждения передавать мои персональные данные другим должностным лицам в интересах обследования и лечения. Срок хранения моих персональных данных соответствует сроку хранения медицинской документации. Передача моих персональных данных иным лицам или иное их разглашение может осуществляться только с моего письменного согласия. </w:t>
            </w:r>
          </w:p>
        </w:tc>
      </w:tr>
      <w:tr w:rsidR="00D62275" w:rsidRPr="00061CEB" w:rsidTr="00200014">
        <w:trPr>
          <w:tblCellSpacing w:w="15" w:type="dxa"/>
        </w:trPr>
        <w:tc>
          <w:tcPr>
            <w:tcW w:w="3686" w:type="dxa"/>
            <w:hideMark/>
          </w:tcPr>
          <w:p w:rsidR="00D62275" w:rsidRPr="00D62275" w:rsidRDefault="00D62275" w:rsidP="00200014">
            <w:pPr>
              <w:spacing w:after="0" w:line="240" w:lineRule="auto"/>
              <w:jc w:val="center"/>
              <w:rPr>
                <w:rFonts w:ascii="Times New Roman" w:eastAsia="Times New Roman" w:hAnsi="Times New Roman" w:cs="Times New Roman"/>
                <w:sz w:val="18"/>
                <w:szCs w:val="18"/>
              </w:rPr>
            </w:pPr>
            <w:proofErr w:type="gramStart"/>
            <w:r w:rsidRPr="00D62275">
              <w:rPr>
                <w:rFonts w:ascii="Times New Roman" w:eastAsia="Times New Roman" w:hAnsi="Times New Roman" w:cs="Times New Roman"/>
                <w:sz w:val="18"/>
                <w:szCs w:val="18"/>
              </w:rPr>
              <w:t>Подпись:_</w:t>
            </w:r>
            <w:proofErr w:type="gramEnd"/>
            <w:r w:rsidRPr="00D62275">
              <w:rPr>
                <w:rFonts w:ascii="Times New Roman" w:eastAsia="Times New Roman" w:hAnsi="Times New Roman" w:cs="Times New Roman"/>
                <w:sz w:val="18"/>
                <w:szCs w:val="18"/>
              </w:rPr>
              <w:t>____________________________</w:t>
            </w:r>
          </w:p>
        </w:tc>
        <w:tc>
          <w:tcPr>
            <w:tcW w:w="4253" w:type="dxa"/>
            <w:hideMark/>
          </w:tcPr>
          <w:p w:rsidR="00D62275" w:rsidRPr="00D62275" w:rsidRDefault="00D62275" w:rsidP="00200014">
            <w:pPr>
              <w:spacing w:after="0" w:line="240" w:lineRule="auto"/>
              <w:jc w:val="center"/>
              <w:rPr>
                <w:rFonts w:ascii="Times New Roman" w:eastAsia="Times New Roman" w:hAnsi="Times New Roman" w:cs="Times New Roman"/>
                <w:sz w:val="18"/>
                <w:szCs w:val="18"/>
              </w:rPr>
            </w:pPr>
            <w:r w:rsidRPr="00D62275">
              <w:rPr>
                <w:rFonts w:ascii="Times New Roman" w:eastAsia="Times New Roman" w:hAnsi="Times New Roman" w:cs="Times New Roman"/>
                <w:sz w:val="18"/>
                <w:szCs w:val="18"/>
              </w:rPr>
              <w:t xml:space="preserve">«____» _____________ г. </w:t>
            </w:r>
          </w:p>
          <w:p w:rsidR="00D62275" w:rsidRPr="00D62275" w:rsidRDefault="00D62275" w:rsidP="00200014">
            <w:pPr>
              <w:spacing w:after="0" w:line="240" w:lineRule="auto"/>
              <w:jc w:val="center"/>
              <w:rPr>
                <w:rFonts w:ascii="Times New Roman" w:eastAsia="Times New Roman" w:hAnsi="Times New Roman" w:cs="Times New Roman"/>
                <w:sz w:val="18"/>
                <w:szCs w:val="18"/>
              </w:rPr>
            </w:pPr>
          </w:p>
        </w:tc>
        <w:tc>
          <w:tcPr>
            <w:tcW w:w="1701" w:type="dxa"/>
            <w:vAlign w:val="center"/>
            <w:hideMark/>
          </w:tcPr>
          <w:p w:rsidR="00D62275" w:rsidRPr="00061CEB" w:rsidRDefault="00D62275" w:rsidP="00200014">
            <w:pPr>
              <w:spacing w:after="0" w:line="240" w:lineRule="auto"/>
              <w:rPr>
                <w:rFonts w:ascii="Times New Roman" w:eastAsia="Times New Roman" w:hAnsi="Times New Roman" w:cs="Times New Roman"/>
                <w:sz w:val="12"/>
                <w:szCs w:val="12"/>
              </w:rPr>
            </w:pPr>
          </w:p>
        </w:tc>
      </w:tr>
    </w:tbl>
    <w:p w:rsidR="00061CEB" w:rsidRPr="00061CEB" w:rsidRDefault="00061CEB" w:rsidP="00061CEB">
      <w:pPr>
        <w:spacing w:after="0" w:line="240" w:lineRule="auto"/>
        <w:rPr>
          <w:rFonts w:ascii="Times New Roman" w:eastAsia="Times New Roman" w:hAnsi="Times New Roman" w:cs="Times New Roman"/>
          <w:vanish/>
          <w:sz w:val="24"/>
          <w:szCs w:val="24"/>
        </w:rPr>
      </w:pPr>
    </w:p>
    <w:sectPr w:rsidR="00061CEB" w:rsidRPr="00061CEB" w:rsidSect="00061CEB">
      <w:pgSz w:w="11906" w:h="16838"/>
      <w:pgMar w:top="284"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EB"/>
    <w:rsid w:val="00015134"/>
    <w:rsid w:val="00061CEB"/>
    <w:rsid w:val="0007482A"/>
    <w:rsid w:val="000912BA"/>
    <w:rsid w:val="000B2933"/>
    <w:rsid w:val="000D1088"/>
    <w:rsid w:val="000E3C09"/>
    <w:rsid w:val="0013435C"/>
    <w:rsid w:val="001C04E9"/>
    <w:rsid w:val="001C7217"/>
    <w:rsid w:val="001D15DD"/>
    <w:rsid w:val="002062A6"/>
    <w:rsid w:val="002358ED"/>
    <w:rsid w:val="00250C3D"/>
    <w:rsid w:val="002B0CF2"/>
    <w:rsid w:val="002B31E4"/>
    <w:rsid w:val="002C3819"/>
    <w:rsid w:val="002C4C04"/>
    <w:rsid w:val="00301D2F"/>
    <w:rsid w:val="003533C6"/>
    <w:rsid w:val="003723BA"/>
    <w:rsid w:val="003D2C38"/>
    <w:rsid w:val="003E2CAD"/>
    <w:rsid w:val="004365D8"/>
    <w:rsid w:val="004B7CFC"/>
    <w:rsid w:val="004F2190"/>
    <w:rsid w:val="005134AF"/>
    <w:rsid w:val="0051525F"/>
    <w:rsid w:val="00525DB8"/>
    <w:rsid w:val="0062685D"/>
    <w:rsid w:val="00645887"/>
    <w:rsid w:val="00653695"/>
    <w:rsid w:val="006D4710"/>
    <w:rsid w:val="00733806"/>
    <w:rsid w:val="00770B14"/>
    <w:rsid w:val="00795122"/>
    <w:rsid w:val="007B22C8"/>
    <w:rsid w:val="00803BE2"/>
    <w:rsid w:val="00821885"/>
    <w:rsid w:val="0083685F"/>
    <w:rsid w:val="008372D3"/>
    <w:rsid w:val="008555E3"/>
    <w:rsid w:val="00855B59"/>
    <w:rsid w:val="00931CBE"/>
    <w:rsid w:val="009429C5"/>
    <w:rsid w:val="009A5159"/>
    <w:rsid w:val="009C5E10"/>
    <w:rsid w:val="009D3719"/>
    <w:rsid w:val="009E6CC9"/>
    <w:rsid w:val="00A175ED"/>
    <w:rsid w:val="00A27487"/>
    <w:rsid w:val="00A434EA"/>
    <w:rsid w:val="00A4748A"/>
    <w:rsid w:val="00AA3F4C"/>
    <w:rsid w:val="00CA1A93"/>
    <w:rsid w:val="00D170CE"/>
    <w:rsid w:val="00D62275"/>
    <w:rsid w:val="00D742BA"/>
    <w:rsid w:val="00D95733"/>
    <w:rsid w:val="00DA35B5"/>
    <w:rsid w:val="00DD78F2"/>
    <w:rsid w:val="00DE00E3"/>
    <w:rsid w:val="00E63472"/>
    <w:rsid w:val="00EB591B"/>
    <w:rsid w:val="00F4207A"/>
    <w:rsid w:val="00F640D9"/>
    <w:rsid w:val="00F9332F"/>
    <w:rsid w:val="00F95C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E5EF2-8E33-49B4-B09C-E331E0A9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t1">
    <w:name w:val="dot1"/>
    <w:basedOn w:val="a0"/>
    <w:rsid w:val="00061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754956">
      <w:bodyDiv w:val="1"/>
      <w:marLeft w:val="0"/>
      <w:marRight w:val="0"/>
      <w:marTop w:val="0"/>
      <w:marBottom w:val="0"/>
      <w:divBdr>
        <w:top w:val="none" w:sz="0" w:space="0" w:color="auto"/>
        <w:left w:val="none" w:sz="0" w:space="0" w:color="auto"/>
        <w:bottom w:val="none" w:sz="0" w:space="0" w:color="auto"/>
        <w:right w:val="none" w:sz="0" w:space="0" w:color="auto"/>
      </w:divBdr>
      <w:divsChild>
        <w:div w:id="230236904">
          <w:marLeft w:val="0"/>
          <w:marRight w:val="0"/>
          <w:marTop w:val="0"/>
          <w:marBottom w:val="0"/>
          <w:divBdr>
            <w:top w:val="none" w:sz="0" w:space="0" w:color="auto"/>
            <w:left w:val="none" w:sz="0" w:space="0" w:color="auto"/>
            <w:bottom w:val="none" w:sz="0" w:space="0" w:color="auto"/>
            <w:right w:val="none" w:sz="0" w:space="0" w:color="auto"/>
          </w:divBdr>
        </w:div>
        <w:div w:id="908615542">
          <w:marLeft w:val="0"/>
          <w:marRight w:val="0"/>
          <w:marTop w:val="0"/>
          <w:marBottom w:val="0"/>
          <w:divBdr>
            <w:top w:val="none" w:sz="0" w:space="0" w:color="auto"/>
            <w:left w:val="none" w:sz="0" w:space="0" w:color="auto"/>
            <w:bottom w:val="none" w:sz="0" w:space="0" w:color="auto"/>
            <w:right w:val="none" w:sz="0" w:space="0" w:color="auto"/>
          </w:divBdr>
        </w:div>
        <w:div w:id="1565725945">
          <w:marLeft w:val="0"/>
          <w:marRight w:val="0"/>
          <w:marTop w:val="0"/>
          <w:marBottom w:val="0"/>
          <w:divBdr>
            <w:top w:val="none" w:sz="0" w:space="0" w:color="auto"/>
            <w:left w:val="none" w:sz="0" w:space="0" w:color="auto"/>
            <w:bottom w:val="none" w:sz="0" w:space="0" w:color="auto"/>
            <w:right w:val="none" w:sz="0" w:space="0" w:color="auto"/>
          </w:divBdr>
        </w:div>
        <w:div w:id="567615537">
          <w:marLeft w:val="0"/>
          <w:marRight w:val="0"/>
          <w:marTop w:val="0"/>
          <w:marBottom w:val="0"/>
          <w:divBdr>
            <w:top w:val="none" w:sz="0" w:space="0" w:color="auto"/>
            <w:left w:val="none" w:sz="0" w:space="0" w:color="auto"/>
            <w:bottom w:val="none" w:sz="0" w:space="0" w:color="auto"/>
            <w:right w:val="none" w:sz="0" w:space="0" w:color="auto"/>
          </w:divBdr>
        </w:div>
        <w:div w:id="254167665">
          <w:marLeft w:val="0"/>
          <w:marRight w:val="0"/>
          <w:marTop w:val="0"/>
          <w:marBottom w:val="0"/>
          <w:divBdr>
            <w:top w:val="none" w:sz="0" w:space="0" w:color="auto"/>
            <w:left w:val="none" w:sz="0" w:space="0" w:color="auto"/>
            <w:bottom w:val="none" w:sz="0" w:space="0" w:color="auto"/>
            <w:right w:val="none" w:sz="0" w:space="0" w:color="auto"/>
          </w:divBdr>
        </w:div>
        <w:div w:id="1816943985">
          <w:marLeft w:val="0"/>
          <w:marRight w:val="0"/>
          <w:marTop w:val="0"/>
          <w:marBottom w:val="0"/>
          <w:divBdr>
            <w:top w:val="none" w:sz="0" w:space="0" w:color="auto"/>
            <w:left w:val="none" w:sz="0" w:space="0" w:color="auto"/>
            <w:bottom w:val="none" w:sz="0" w:space="0" w:color="auto"/>
            <w:right w:val="none" w:sz="0" w:space="0" w:color="auto"/>
          </w:divBdr>
        </w:div>
        <w:div w:id="1473450892">
          <w:marLeft w:val="0"/>
          <w:marRight w:val="0"/>
          <w:marTop w:val="0"/>
          <w:marBottom w:val="0"/>
          <w:divBdr>
            <w:top w:val="none" w:sz="0" w:space="0" w:color="auto"/>
            <w:left w:val="none" w:sz="0" w:space="0" w:color="auto"/>
            <w:bottom w:val="none" w:sz="0" w:space="0" w:color="auto"/>
            <w:right w:val="none" w:sz="0" w:space="0" w:color="auto"/>
          </w:divBdr>
        </w:div>
        <w:div w:id="2132357127">
          <w:marLeft w:val="0"/>
          <w:marRight w:val="0"/>
          <w:marTop w:val="0"/>
          <w:marBottom w:val="0"/>
          <w:divBdr>
            <w:top w:val="none" w:sz="0" w:space="0" w:color="auto"/>
            <w:left w:val="none" w:sz="0" w:space="0" w:color="auto"/>
            <w:bottom w:val="none" w:sz="0" w:space="0" w:color="auto"/>
            <w:right w:val="none" w:sz="0" w:space="0" w:color="auto"/>
          </w:divBdr>
        </w:div>
        <w:div w:id="84157791">
          <w:marLeft w:val="0"/>
          <w:marRight w:val="0"/>
          <w:marTop w:val="0"/>
          <w:marBottom w:val="0"/>
          <w:divBdr>
            <w:top w:val="none" w:sz="0" w:space="0" w:color="auto"/>
            <w:left w:val="none" w:sz="0" w:space="0" w:color="auto"/>
            <w:bottom w:val="none" w:sz="0" w:space="0" w:color="auto"/>
            <w:right w:val="none" w:sz="0" w:space="0" w:color="auto"/>
          </w:divBdr>
        </w:div>
        <w:div w:id="903876682">
          <w:marLeft w:val="0"/>
          <w:marRight w:val="0"/>
          <w:marTop w:val="0"/>
          <w:marBottom w:val="0"/>
          <w:divBdr>
            <w:top w:val="none" w:sz="0" w:space="0" w:color="auto"/>
            <w:left w:val="none" w:sz="0" w:space="0" w:color="auto"/>
            <w:bottom w:val="none" w:sz="0" w:space="0" w:color="auto"/>
            <w:right w:val="none" w:sz="0" w:space="0" w:color="auto"/>
          </w:divBdr>
        </w:div>
        <w:div w:id="1829780762">
          <w:marLeft w:val="0"/>
          <w:marRight w:val="0"/>
          <w:marTop w:val="0"/>
          <w:marBottom w:val="0"/>
          <w:divBdr>
            <w:top w:val="none" w:sz="0" w:space="0" w:color="auto"/>
            <w:left w:val="none" w:sz="0" w:space="0" w:color="auto"/>
            <w:bottom w:val="none" w:sz="0" w:space="0" w:color="auto"/>
            <w:right w:val="none" w:sz="0" w:space="0" w:color="auto"/>
          </w:divBdr>
        </w:div>
        <w:div w:id="709306159">
          <w:marLeft w:val="0"/>
          <w:marRight w:val="0"/>
          <w:marTop w:val="0"/>
          <w:marBottom w:val="0"/>
          <w:divBdr>
            <w:top w:val="none" w:sz="0" w:space="0" w:color="auto"/>
            <w:left w:val="none" w:sz="0" w:space="0" w:color="auto"/>
            <w:bottom w:val="none" w:sz="0" w:space="0" w:color="auto"/>
            <w:right w:val="none" w:sz="0" w:space="0" w:color="auto"/>
          </w:divBdr>
        </w:div>
        <w:div w:id="1482573480">
          <w:marLeft w:val="0"/>
          <w:marRight w:val="0"/>
          <w:marTop w:val="0"/>
          <w:marBottom w:val="0"/>
          <w:divBdr>
            <w:top w:val="none" w:sz="0" w:space="0" w:color="auto"/>
            <w:left w:val="none" w:sz="0" w:space="0" w:color="auto"/>
            <w:bottom w:val="none" w:sz="0" w:space="0" w:color="auto"/>
            <w:right w:val="none" w:sz="0" w:space="0" w:color="auto"/>
          </w:divBdr>
        </w:div>
        <w:div w:id="1256281165">
          <w:marLeft w:val="0"/>
          <w:marRight w:val="0"/>
          <w:marTop w:val="0"/>
          <w:marBottom w:val="0"/>
          <w:divBdr>
            <w:top w:val="none" w:sz="0" w:space="0" w:color="auto"/>
            <w:left w:val="none" w:sz="0" w:space="0" w:color="auto"/>
            <w:bottom w:val="none" w:sz="0" w:space="0" w:color="auto"/>
            <w:right w:val="none" w:sz="0" w:space="0" w:color="auto"/>
          </w:divBdr>
        </w:div>
        <w:div w:id="685713058">
          <w:marLeft w:val="0"/>
          <w:marRight w:val="0"/>
          <w:marTop w:val="0"/>
          <w:marBottom w:val="0"/>
          <w:divBdr>
            <w:top w:val="none" w:sz="0" w:space="0" w:color="auto"/>
            <w:left w:val="none" w:sz="0" w:space="0" w:color="auto"/>
            <w:bottom w:val="none" w:sz="0" w:space="0" w:color="auto"/>
            <w:right w:val="none" w:sz="0" w:space="0" w:color="auto"/>
          </w:divBdr>
        </w:div>
        <w:div w:id="527724259">
          <w:marLeft w:val="0"/>
          <w:marRight w:val="0"/>
          <w:marTop w:val="0"/>
          <w:marBottom w:val="0"/>
          <w:divBdr>
            <w:top w:val="none" w:sz="0" w:space="0" w:color="auto"/>
            <w:left w:val="none" w:sz="0" w:space="0" w:color="auto"/>
            <w:bottom w:val="none" w:sz="0" w:space="0" w:color="auto"/>
            <w:right w:val="none" w:sz="0" w:space="0" w:color="auto"/>
          </w:divBdr>
        </w:div>
        <w:div w:id="475686295">
          <w:marLeft w:val="0"/>
          <w:marRight w:val="0"/>
          <w:marTop w:val="0"/>
          <w:marBottom w:val="0"/>
          <w:divBdr>
            <w:top w:val="none" w:sz="0" w:space="0" w:color="auto"/>
            <w:left w:val="none" w:sz="0" w:space="0" w:color="auto"/>
            <w:bottom w:val="none" w:sz="0" w:space="0" w:color="auto"/>
            <w:right w:val="none" w:sz="0" w:space="0" w:color="auto"/>
          </w:divBdr>
        </w:div>
        <w:div w:id="1729692297">
          <w:marLeft w:val="0"/>
          <w:marRight w:val="0"/>
          <w:marTop w:val="0"/>
          <w:marBottom w:val="0"/>
          <w:divBdr>
            <w:top w:val="none" w:sz="0" w:space="0" w:color="auto"/>
            <w:left w:val="none" w:sz="0" w:space="0" w:color="auto"/>
            <w:bottom w:val="none" w:sz="0" w:space="0" w:color="auto"/>
            <w:right w:val="none" w:sz="0" w:space="0" w:color="auto"/>
          </w:divBdr>
        </w:div>
        <w:div w:id="1415862187">
          <w:marLeft w:val="0"/>
          <w:marRight w:val="0"/>
          <w:marTop w:val="0"/>
          <w:marBottom w:val="0"/>
          <w:divBdr>
            <w:top w:val="none" w:sz="0" w:space="0" w:color="auto"/>
            <w:left w:val="none" w:sz="0" w:space="0" w:color="auto"/>
            <w:bottom w:val="none" w:sz="0" w:space="0" w:color="auto"/>
            <w:right w:val="none" w:sz="0" w:space="0" w:color="auto"/>
          </w:divBdr>
        </w:div>
        <w:div w:id="1267619854">
          <w:marLeft w:val="0"/>
          <w:marRight w:val="0"/>
          <w:marTop w:val="0"/>
          <w:marBottom w:val="0"/>
          <w:divBdr>
            <w:top w:val="none" w:sz="0" w:space="0" w:color="auto"/>
            <w:left w:val="none" w:sz="0" w:space="0" w:color="auto"/>
            <w:bottom w:val="none" w:sz="0" w:space="0" w:color="auto"/>
            <w:right w:val="none" w:sz="0" w:space="0" w:color="auto"/>
          </w:divBdr>
        </w:div>
        <w:div w:id="688875321">
          <w:marLeft w:val="0"/>
          <w:marRight w:val="0"/>
          <w:marTop w:val="0"/>
          <w:marBottom w:val="0"/>
          <w:divBdr>
            <w:top w:val="none" w:sz="0" w:space="0" w:color="auto"/>
            <w:left w:val="none" w:sz="0" w:space="0" w:color="auto"/>
            <w:bottom w:val="none" w:sz="0" w:space="0" w:color="auto"/>
            <w:right w:val="none" w:sz="0" w:space="0" w:color="auto"/>
          </w:divBdr>
        </w:div>
        <w:div w:id="384139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1787</Words>
  <Characters>10188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User</cp:lastModifiedBy>
  <cp:revision>4</cp:revision>
  <cp:lastPrinted>2016-12-20T08:12:00Z</cp:lastPrinted>
  <dcterms:created xsi:type="dcterms:W3CDTF">2017-09-01T10:04:00Z</dcterms:created>
  <dcterms:modified xsi:type="dcterms:W3CDTF">2017-09-01T10:08:00Z</dcterms:modified>
</cp:coreProperties>
</file>